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7C" w:rsidRPr="0004568A" w:rsidRDefault="0052447C" w:rsidP="0052447C">
      <w:pPr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BSBA AY 2015-2016 Assessment</w:t>
      </w:r>
    </w:p>
    <w:p w:rsidR="0052447C" w:rsidRDefault="0052447C" w:rsidP="0052447C">
      <w:pPr>
        <w:rPr>
          <w:rFonts w:cs="Arial"/>
          <w:b/>
        </w:rPr>
      </w:pPr>
      <w:r>
        <w:rPr>
          <w:rFonts w:ascii="Arial" w:hAnsi="Arial" w:cs="Arial"/>
          <w:b/>
          <w:bCs/>
          <w:i/>
          <w:sz w:val="24"/>
        </w:rPr>
        <w:t>Phase 1: Assessment Plan</w:t>
      </w:r>
    </w:p>
    <w:p w:rsidR="0052447C" w:rsidRDefault="0052447C" w:rsidP="0052447C">
      <w:r w:rsidRPr="00E457D8">
        <w:rPr>
          <w:rFonts w:cs="Arial"/>
          <w:b/>
        </w:rPr>
        <w:t>Learning Outcome</w:t>
      </w:r>
      <w:r>
        <w:rPr>
          <w:rFonts w:cs="Arial"/>
          <w:b/>
        </w:rPr>
        <w:t xml:space="preserve"> assessed:</w:t>
      </w:r>
      <w:r w:rsidRPr="00E457D8">
        <w:t xml:space="preserve"> </w:t>
      </w:r>
    </w:p>
    <w:p w:rsidR="00714359" w:rsidRPr="00FC1928" w:rsidRDefault="00A851BF" w:rsidP="0052447C">
      <w:pPr>
        <w:ind w:left="360"/>
        <w:rPr>
          <w:rFonts w:cs="Arial"/>
          <w:sz w:val="28"/>
        </w:rPr>
      </w:pPr>
      <w:r>
        <w:rPr>
          <w:b/>
          <w:sz w:val="28"/>
        </w:rPr>
        <w:t>BSBA Learning Outcome 10:</w:t>
      </w:r>
      <w:r w:rsidR="008A2693" w:rsidRPr="00FC1928">
        <w:rPr>
          <w:b/>
          <w:sz w:val="28"/>
        </w:rPr>
        <w:t xml:space="preserve"> Strategy and Competitive Advantage</w:t>
      </w:r>
      <w:r w:rsidR="008A2693" w:rsidRPr="00FC1928">
        <w:rPr>
          <w:b/>
          <w:sz w:val="28"/>
        </w:rPr>
        <w:br/>
      </w:r>
      <w:r w:rsidR="008A2693" w:rsidRPr="00FC1928">
        <w:rPr>
          <w:sz w:val="28"/>
        </w:rPr>
        <w:t>Develop specific and actionable strategic options at different levels to enhance the organization’s competitive position through rigorous analysis of the changes in its competitive environment, its industry/sector, and its internal resources.</w:t>
      </w:r>
    </w:p>
    <w:p w:rsidR="0052447C" w:rsidRDefault="00E457D8" w:rsidP="0052447C">
      <w:pPr>
        <w:rPr>
          <w:rFonts w:cs="Arial"/>
          <w:b/>
        </w:rPr>
      </w:pPr>
      <w:r w:rsidRPr="00714359">
        <w:rPr>
          <w:rFonts w:cs="Arial"/>
          <w:b/>
        </w:rPr>
        <w:t xml:space="preserve">Assessment Method: </w:t>
      </w:r>
    </w:p>
    <w:p w:rsidR="00714359" w:rsidRPr="00E457D8" w:rsidRDefault="00160362" w:rsidP="0052447C">
      <w:pPr>
        <w:ind w:left="360"/>
        <w:rPr>
          <w:rFonts w:cs="Arial"/>
        </w:rPr>
      </w:pPr>
      <w:r>
        <w:rPr>
          <w:rFonts w:cs="Arial"/>
        </w:rPr>
        <w:t>Final Project Presentation</w:t>
      </w:r>
      <w:r w:rsidR="0052447C">
        <w:rPr>
          <w:rFonts w:cs="Arial"/>
        </w:rPr>
        <w:t xml:space="preserve"> in the BSBA Capstone Course BUS 401</w:t>
      </w:r>
    </w:p>
    <w:p w:rsidR="00714359" w:rsidRPr="00714359" w:rsidRDefault="00E457D8" w:rsidP="00714359">
      <w:pPr>
        <w:rPr>
          <w:rFonts w:cs="Arial"/>
          <w:b/>
        </w:rPr>
      </w:pPr>
      <w:r w:rsidRPr="00714359">
        <w:rPr>
          <w:rFonts w:cs="Arial"/>
          <w:b/>
        </w:rPr>
        <w:t>Target</w:t>
      </w:r>
      <w:r w:rsidR="005034E3">
        <w:rPr>
          <w:rFonts w:cs="Arial"/>
          <w:b/>
        </w:rPr>
        <w:t>ed performance, based on rubrics</w:t>
      </w:r>
      <w:r w:rsidRPr="00714359">
        <w:rPr>
          <w:rFonts w:cs="Arial"/>
          <w:b/>
        </w:rPr>
        <w:t xml:space="preserve">: </w:t>
      </w:r>
    </w:p>
    <w:p w:rsidR="00714359" w:rsidRPr="0052447C" w:rsidRDefault="0052447C" w:rsidP="0052447C">
      <w:pPr>
        <w:ind w:left="360"/>
        <w:rPr>
          <w:rFonts w:cs="Arial"/>
        </w:rPr>
      </w:pPr>
      <w:r>
        <w:rPr>
          <w:rFonts w:cs="Arial"/>
        </w:rPr>
        <w:t>80% meet expectations</w:t>
      </w:r>
    </w:p>
    <w:p w:rsidR="0052447C" w:rsidRPr="008001C6" w:rsidRDefault="0052447C" w:rsidP="00714359">
      <w:pPr>
        <w:rPr>
          <w:rFonts w:cs="Arial"/>
          <w:b/>
        </w:rPr>
      </w:pPr>
      <w:r w:rsidRPr="008001C6">
        <w:rPr>
          <w:rFonts w:cs="Arial"/>
          <w:b/>
        </w:rPr>
        <w:t>Evaluation Process:</w:t>
      </w:r>
    </w:p>
    <w:p w:rsidR="0052447C" w:rsidRDefault="00FC1928" w:rsidP="0052447C">
      <w:pPr>
        <w:ind w:left="360"/>
        <w:rPr>
          <w:rFonts w:cs="Arial"/>
        </w:rPr>
      </w:pPr>
      <w:r>
        <w:rPr>
          <w:rFonts w:cs="Arial"/>
        </w:rPr>
        <w:t xml:space="preserve">Students presented a presentation to a panel of evaluators. Each evaluator scored the </w:t>
      </w:r>
      <w:r w:rsidR="008001C6">
        <w:rPr>
          <w:rFonts w:cs="Arial"/>
        </w:rPr>
        <w:t>team project was on two categories:</w:t>
      </w:r>
    </w:p>
    <w:p w:rsidR="008001C6" w:rsidRDefault="008001C6" w:rsidP="008001C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How well was the strategic issue/problem defined? (30pts)</w:t>
      </w:r>
    </w:p>
    <w:p w:rsidR="008001C6" w:rsidRDefault="008001C6" w:rsidP="008001C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How good (logical, realistic, and practical) is this team’s recommended strategy? (40pts)</w:t>
      </w:r>
    </w:p>
    <w:p w:rsidR="00FC1928" w:rsidRPr="00FC1928" w:rsidRDefault="00FC1928" w:rsidP="00FC1928">
      <w:pPr>
        <w:ind w:left="360"/>
        <w:rPr>
          <w:rFonts w:cs="Arial"/>
        </w:rPr>
      </w:pPr>
      <w:r>
        <w:rPr>
          <w:rFonts w:cs="Arial"/>
        </w:rPr>
        <w:t>An example of the grading system is attached at the end of this report (p4).</w:t>
      </w:r>
    </w:p>
    <w:p w:rsidR="003408BC" w:rsidRPr="008001C6" w:rsidRDefault="003408BC" w:rsidP="00714359">
      <w:pPr>
        <w:rPr>
          <w:rFonts w:cs="Arial"/>
          <w:b/>
        </w:rPr>
      </w:pPr>
      <w:r w:rsidRPr="008001C6">
        <w:rPr>
          <w:rFonts w:cs="Arial"/>
          <w:b/>
        </w:rPr>
        <w:t>Rubric:</w:t>
      </w:r>
    </w:p>
    <w:p w:rsidR="003408BC" w:rsidRPr="00A75C8F" w:rsidRDefault="008001C6" w:rsidP="008001C6">
      <w:pPr>
        <w:ind w:left="360"/>
        <w:rPr>
          <w:rFonts w:cs="Arial"/>
        </w:rPr>
      </w:pPr>
      <w:r>
        <w:rPr>
          <w:rFonts w:cs="Arial"/>
        </w:rPr>
        <w:t>No rubric provided</w:t>
      </w:r>
      <w:r w:rsidR="003408BC" w:rsidRPr="003408BC">
        <w:rPr>
          <w:rFonts w:cs="Arial"/>
        </w:rPr>
        <w:tab/>
      </w:r>
      <w:r w:rsidR="003408BC" w:rsidRPr="003408BC">
        <w:rPr>
          <w:rFonts w:cs="Arial"/>
        </w:rPr>
        <w:tab/>
      </w:r>
      <w:r w:rsidR="003408BC" w:rsidRPr="003408BC">
        <w:rPr>
          <w:rFonts w:cs="Arial"/>
        </w:rPr>
        <w:tab/>
      </w:r>
      <w:r w:rsidR="003408BC" w:rsidRPr="003408BC">
        <w:rPr>
          <w:rFonts w:cs="Arial"/>
        </w:rPr>
        <w:tab/>
      </w:r>
      <w:r w:rsidR="003408BC" w:rsidRPr="003408BC">
        <w:rPr>
          <w:rFonts w:cs="Arial"/>
        </w:rPr>
        <w:tab/>
      </w:r>
      <w:r w:rsidR="003408BC" w:rsidRPr="003408BC">
        <w:rPr>
          <w:rFonts w:cs="Arial"/>
        </w:rPr>
        <w:tab/>
      </w:r>
    </w:p>
    <w:p w:rsidR="00F87EE9" w:rsidRPr="00714359" w:rsidRDefault="00EA3350" w:rsidP="00F87EE9">
      <w:pPr>
        <w:rPr>
          <w:rFonts w:cs="Arial"/>
          <w:b/>
        </w:rPr>
      </w:pPr>
      <w:r>
        <w:rPr>
          <w:rFonts w:cs="Arial"/>
          <w:b/>
        </w:rPr>
        <w:t>Course</w:t>
      </w:r>
      <w:r w:rsidR="00F87EE9" w:rsidRPr="00714359">
        <w:rPr>
          <w:rFonts w:cs="Arial"/>
          <w:b/>
        </w:rPr>
        <w:t xml:space="preserve"> where </w:t>
      </w:r>
      <w:r w:rsidR="00F87EE9">
        <w:rPr>
          <w:rFonts w:cs="Arial"/>
          <w:b/>
        </w:rPr>
        <w:t>learning outcome was</w:t>
      </w:r>
      <w:r w:rsidR="00F87EE9" w:rsidRPr="00714359">
        <w:rPr>
          <w:rFonts w:cs="Arial"/>
          <w:b/>
        </w:rPr>
        <w:t xml:space="preserve"> assessed</w:t>
      </w:r>
      <w:r w:rsidR="00F87EE9">
        <w:rPr>
          <w:rFonts w:cs="Arial"/>
          <w:b/>
        </w:rPr>
        <w:t>:</w:t>
      </w:r>
    </w:p>
    <w:p w:rsidR="00714359" w:rsidRDefault="007232E9" w:rsidP="0052447C">
      <w:pPr>
        <w:ind w:left="360"/>
        <w:rPr>
          <w:rFonts w:cs="Arial"/>
        </w:rPr>
      </w:pPr>
      <w:r>
        <w:rPr>
          <w:rFonts w:cs="Arial"/>
        </w:rPr>
        <w:t>BS</w:t>
      </w:r>
      <w:bookmarkStart w:id="0" w:name="_GoBack"/>
      <w:bookmarkEnd w:id="0"/>
      <w:r w:rsidR="00E34AB5">
        <w:rPr>
          <w:rFonts w:cs="Arial"/>
        </w:rPr>
        <w:t xml:space="preserve">BA Capstone Class </w:t>
      </w:r>
      <w:r w:rsidR="00160362">
        <w:rPr>
          <w:rFonts w:cs="Arial"/>
        </w:rPr>
        <w:t>B</w:t>
      </w:r>
      <w:r w:rsidR="008001C6">
        <w:rPr>
          <w:rFonts w:cs="Arial"/>
        </w:rPr>
        <w:t xml:space="preserve">US 401 </w:t>
      </w:r>
      <w:r w:rsidR="008A2693">
        <w:rPr>
          <w:rFonts w:cs="Arial"/>
        </w:rPr>
        <w:t>s1-4</w:t>
      </w:r>
    </w:p>
    <w:p w:rsidR="00E457D8" w:rsidRPr="00714359" w:rsidRDefault="00E457D8" w:rsidP="00714359">
      <w:pPr>
        <w:rPr>
          <w:rFonts w:cs="Arial"/>
          <w:b/>
        </w:rPr>
      </w:pPr>
      <w:r w:rsidRPr="00714359">
        <w:rPr>
          <w:rFonts w:cs="Arial"/>
          <w:b/>
        </w:rPr>
        <w:t>Evaluator</w:t>
      </w:r>
      <w:r w:rsidR="005034E3">
        <w:rPr>
          <w:rFonts w:cs="Arial"/>
          <w:b/>
        </w:rPr>
        <w:t>(s)</w:t>
      </w:r>
      <w:r w:rsidR="00714359">
        <w:rPr>
          <w:rFonts w:cs="Arial"/>
          <w:b/>
        </w:rPr>
        <w:t>:</w:t>
      </w:r>
    </w:p>
    <w:p w:rsidR="00A75C8F" w:rsidRDefault="006850DF" w:rsidP="006850DF">
      <w:pPr>
        <w:ind w:left="360"/>
        <w:rPr>
          <w:rFonts w:ascii="Arial" w:hAnsi="Arial" w:cs="Arial"/>
          <w:b/>
          <w:bCs/>
          <w:i/>
          <w:sz w:val="24"/>
        </w:rPr>
      </w:pPr>
      <w:r>
        <w:rPr>
          <w:rFonts w:cs="Arial"/>
        </w:rPr>
        <w:t>3-4 external evaluators (including SOM professor Stephen Morris) judged the content and viability components of the BUS401 students' work.</w:t>
      </w:r>
      <w:r w:rsidR="00A75C8F">
        <w:rPr>
          <w:rFonts w:ascii="Arial" w:hAnsi="Arial" w:cs="Arial"/>
          <w:b/>
          <w:bCs/>
          <w:i/>
          <w:sz w:val="24"/>
        </w:rPr>
        <w:br w:type="page"/>
      </w:r>
    </w:p>
    <w:p w:rsidR="002577FB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</w:rPr>
      </w:pPr>
      <w:r w:rsidRPr="002577FB">
        <w:rPr>
          <w:rFonts w:ascii="Arial" w:hAnsi="Arial" w:cs="Arial"/>
          <w:b/>
          <w:bCs/>
          <w:i/>
          <w:sz w:val="24"/>
        </w:rPr>
        <w:lastRenderedPageBreak/>
        <w:t xml:space="preserve">Phase </w:t>
      </w:r>
      <w:r>
        <w:rPr>
          <w:rFonts w:ascii="Arial" w:hAnsi="Arial" w:cs="Arial"/>
          <w:b/>
          <w:bCs/>
          <w:i/>
          <w:sz w:val="24"/>
        </w:rPr>
        <w:t>2</w:t>
      </w:r>
      <w:r w:rsidRPr="002577FB">
        <w:rPr>
          <w:rFonts w:ascii="Arial" w:hAnsi="Arial" w:cs="Arial"/>
          <w:b/>
          <w:bCs/>
          <w:i/>
          <w:sz w:val="24"/>
        </w:rPr>
        <w:t xml:space="preserve">: </w:t>
      </w:r>
      <w:r>
        <w:rPr>
          <w:rFonts w:ascii="Arial" w:hAnsi="Arial" w:cs="Arial"/>
          <w:b/>
          <w:bCs/>
          <w:i/>
          <w:sz w:val="24"/>
        </w:rPr>
        <w:t>Results Assessment</w:t>
      </w:r>
      <w:r w:rsidR="004754AC">
        <w:rPr>
          <w:rFonts w:ascii="Arial" w:hAnsi="Arial" w:cs="Arial"/>
          <w:b/>
          <w:bCs/>
          <w:i/>
          <w:sz w:val="24"/>
        </w:rPr>
        <w:t xml:space="preserve"> and Planned Action</w:t>
      </w:r>
      <w:r w:rsidRPr="002577FB">
        <w:rPr>
          <w:rFonts w:ascii="Arial" w:hAnsi="Arial" w:cs="Arial"/>
          <w:b/>
          <w:bCs/>
          <w:i/>
          <w:sz w:val="24"/>
        </w:rPr>
        <w:br/>
      </w:r>
    </w:p>
    <w:p w:rsidR="002577FB" w:rsidRDefault="002577FB" w:rsidP="002577F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Results:</w:t>
      </w:r>
    </w:p>
    <w:p w:rsidR="002577FB" w:rsidRPr="008001C6" w:rsidRDefault="008001C6" w:rsidP="002577FB">
      <w:pPr>
        <w:rPr>
          <w:rFonts w:cs="Arial"/>
          <w:b/>
          <w:sz w:val="28"/>
        </w:rPr>
      </w:pPr>
      <w:r w:rsidRPr="008001C6">
        <w:rPr>
          <w:rFonts w:cs="Arial"/>
          <w:b/>
          <w:sz w:val="28"/>
        </w:rPr>
        <w:t>BUS 401</w:t>
      </w:r>
      <w:r>
        <w:rPr>
          <w:rFonts w:cs="Arial"/>
          <w:b/>
          <w:sz w:val="28"/>
        </w:rPr>
        <w:t xml:space="preserve"> Presentation Results</w:t>
      </w:r>
    </w:p>
    <w:tbl>
      <w:tblPr>
        <w:tblW w:w="8640" w:type="dxa"/>
        <w:tblInd w:w="98" w:type="dxa"/>
        <w:tblLook w:val="04A0" w:firstRow="1" w:lastRow="0" w:firstColumn="1" w:lastColumn="0" w:noHBand="0" w:noVBand="1"/>
      </w:tblPr>
      <w:tblGrid>
        <w:gridCol w:w="1776"/>
        <w:gridCol w:w="1358"/>
        <w:gridCol w:w="1358"/>
        <w:gridCol w:w="1358"/>
        <w:gridCol w:w="1300"/>
        <w:gridCol w:w="222"/>
        <w:gridCol w:w="1720"/>
      </w:tblGrid>
      <w:tr w:rsidR="00EA3350" w:rsidRPr="00EA3350" w:rsidTr="00EA3350">
        <w:trPr>
          <w:trHeight w:val="6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</w:rPr>
              <w:t>Number of students achieving target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</w:rPr>
              <w:t>Exceeds Expectations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</w:rPr>
              <w:t>Meets Expectations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</w:rPr>
              <w:t>Below Expectations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</w:rPr>
              <w:t>Novice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</w:rPr>
              <w:t>% Students Meeting or Exceeding Expectations</w:t>
            </w:r>
          </w:p>
        </w:tc>
      </w:tr>
      <w:tr w:rsidR="00EA3350" w:rsidRPr="00EA3350" w:rsidTr="00EA3350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</w:rPr>
              <w:t>Category: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</w:rPr>
              <w:t>&gt; 90%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</w:rPr>
              <w:t>80% - 90%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</w:rPr>
              <w:t>70% - 80%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</w:rPr>
              <w:t>&lt; 70%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Well Defined Problem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38%</w:t>
            </w:r>
          </w:p>
        </w:tc>
      </w:tr>
      <w:tr w:rsidR="00EA3350" w:rsidRPr="00EA3350" w:rsidTr="00EA335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Recommended Strategy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350" w:rsidRPr="00EA3350" w:rsidRDefault="00EA3350" w:rsidP="00EA3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A33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16%</w:t>
            </w: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5467350" cy="3067050"/>
                  <wp:effectExtent l="0" t="0" r="19050" b="19050"/>
                  <wp:wrapNone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EA3350" w:rsidRPr="00EA3350">
              <w:trPr>
                <w:trHeight w:val="300"/>
                <w:tblCellSpacing w:w="0" w:type="dxa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350" w:rsidRPr="00EA3350" w:rsidRDefault="00EA3350" w:rsidP="00EA335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3350" w:rsidRPr="00EA3350" w:rsidTr="00EA33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50" w:rsidRPr="00EA3350" w:rsidRDefault="00EA3350" w:rsidP="00EA3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C1928" w:rsidRDefault="00FC1928">
      <w:pPr>
        <w:rPr>
          <w:rFonts w:cs="Arial"/>
          <w:b/>
          <w:sz w:val="28"/>
          <w:szCs w:val="28"/>
        </w:rPr>
      </w:pPr>
    </w:p>
    <w:p w:rsidR="00FC1928" w:rsidRDefault="00FC192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2577FB" w:rsidRDefault="002577FB" w:rsidP="00E46A4B">
      <w:pPr>
        <w:rPr>
          <w:rFonts w:cs="Arial"/>
          <w:i/>
          <w:sz w:val="24"/>
        </w:rPr>
      </w:pPr>
      <w:r w:rsidRPr="004754AC">
        <w:rPr>
          <w:rFonts w:cs="Arial"/>
          <w:b/>
          <w:sz w:val="28"/>
          <w:szCs w:val="28"/>
        </w:rPr>
        <w:lastRenderedPageBreak/>
        <w:t>Action:</w:t>
      </w:r>
      <w:r>
        <w:rPr>
          <w:rFonts w:cs="Arial"/>
          <w:sz w:val="24"/>
        </w:rPr>
        <w:br/>
      </w:r>
      <w:r>
        <w:rPr>
          <w:rFonts w:cs="Arial"/>
          <w:sz w:val="20"/>
        </w:rPr>
        <w:t>What will be done differently as a result of what was learned? Discuss how courses and/or curricula will be changed to improve student learning as a result of the evaluation. Include a discussion of how the faculty will help students overcome their weaknesses and improve their strengths.</w:t>
      </w:r>
      <w:r w:rsidR="00883A01">
        <w:rPr>
          <w:rFonts w:cs="Arial"/>
          <w:sz w:val="20"/>
        </w:rPr>
        <w:t xml:space="preserve"> Also include changes to program goals and objectives, if any.</w:t>
      </w:r>
    </w:p>
    <w:p w:rsidR="002577FB" w:rsidRDefault="002577FB" w:rsidP="00E46A4B">
      <w:pPr>
        <w:rPr>
          <w:rFonts w:cs="Arial"/>
          <w:sz w:val="24"/>
        </w:rPr>
      </w:pPr>
    </w:p>
    <w:p w:rsidR="002577FB" w:rsidRDefault="002577FB" w:rsidP="00E46A4B">
      <w:pPr>
        <w:rPr>
          <w:rFonts w:cs="Arial"/>
          <w:sz w:val="24"/>
        </w:rPr>
      </w:pPr>
    </w:p>
    <w:p w:rsidR="002577FB" w:rsidRDefault="002577FB" w:rsidP="00E46A4B">
      <w:pPr>
        <w:rPr>
          <w:rFonts w:cs="Arial"/>
          <w:sz w:val="24"/>
        </w:rPr>
      </w:pPr>
    </w:p>
    <w:p w:rsidR="002577FB" w:rsidRDefault="002577FB" w:rsidP="00E46A4B">
      <w:pPr>
        <w:rPr>
          <w:rFonts w:cs="Arial"/>
          <w:sz w:val="24"/>
        </w:rPr>
      </w:pPr>
    </w:p>
    <w:p w:rsidR="002577FB" w:rsidRDefault="002577FB" w:rsidP="00E46A4B">
      <w:pPr>
        <w:rPr>
          <w:rFonts w:cs="Arial"/>
          <w:sz w:val="24"/>
        </w:rPr>
      </w:pPr>
    </w:p>
    <w:p w:rsidR="002577FB" w:rsidRDefault="002577FB" w:rsidP="00E46A4B">
      <w:pPr>
        <w:rPr>
          <w:rFonts w:cs="Arial"/>
          <w:sz w:val="24"/>
        </w:rPr>
      </w:pPr>
    </w:p>
    <w:p w:rsidR="002577FB" w:rsidRDefault="002577FB" w:rsidP="00E46A4B"/>
    <w:p w:rsidR="002577FB" w:rsidRPr="002577FB" w:rsidRDefault="002577FB" w:rsidP="00E46A4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32"/>
        </w:rPr>
      </w:pPr>
      <w:r w:rsidRPr="002577FB">
        <w:rPr>
          <w:rFonts w:cs="Arial"/>
          <w:b/>
          <w:bCs/>
          <w:i/>
          <w:sz w:val="32"/>
        </w:rPr>
        <w:t>Phase 3: Closing the Loop</w:t>
      </w:r>
    </w:p>
    <w:p w:rsidR="002577FB" w:rsidRPr="002577FB" w:rsidRDefault="002577FB" w:rsidP="00E46A4B">
      <w:pPr>
        <w:rPr>
          <w:rFonts w:cs="Arial"/>
          <w:i/>
          <w:sz w:val="24"/>
        </w:rPr>
      </w:pPr>
      <w:r w:rsidRPr="002577FB">
        <w:rPr>
          <w:rFonts w:cs="Arial"/>
          <w:i/>
          <w:sz w:val="24"/>
        </w:rPr>
        <w:t xml:space="preserve">To be filed the year after the </w:t>
      </w:r>
      <w:r>
        <w:rPr>
          <w:rFonts w:cs="Arial"/>
          <w:i/>
          <w:sz w:val="24"/>
        </w:rPr>
        <w:t xml:space="preserve">results </w:t>
      </w:r>
      <w:r w:rsidRPr="002577FB">
        <w:rPr>
          <w:rFonts w:cs="Arial"/>
          <w:i/>
          <w:sz w:val="24"/>
        </w:rPr>
        <w:t>assessment.</w:t>
      </w:r>
    </w:p>
    <w:p w:rsidR="002577FB" w:rsidRDefault="002577FB" w:rsidP="00E46A4B">
      <w:pPr>
        <w:rPr>
          <w:rFonts w:cs="Arial"/>
          <w:sz w:val="24"/>
        </w:rPr>
      </w:pPr>
      <w:r>
        <w:rPr>
          <w:rFonts w:cs="Arial"/>
          <w:b/>
          <w:sz w:val="24"/>
        </w:rPr>
        <w:t>Change Assessment</w:t>
      </w:r>
      <w:r>
        <w:rPr>
          <w:rFonts w:cs="Arial"/>
          <w:sz w:val="24"/>
        </w:rPr>
        <w:br/>
      </w:r>
      <w:r>
        <w:rPr>
          <w:rFonts w:cs="Arial"/>
          <w:sz w:val="20"/>
        </w:rPr>
        <w:t>Discuss how the actions taken in Phase 2 were assessed, and the results of that assessment</w:t>
      </w:r>
    </w:p>
    <w:p w:rsidR="002577FB" w:rsidRDefault="002577FB" w:rsidP="00E46A4B">
      <w:pPr>
        <w:rPr>
          <w:rFonts w:cs="Arial"/>
          <w:sz w:val="24"/>
        </w:rPr>
      </w:pPr>
    </w:p>
    <w:p w:rsidR="002577FB" w:rsidRDefault="002577FB" w:rsidP="00E46A4B">
      <w:pPr>
        <w:rPr>
          <w:rFonts w:cs="Arial"/>
          <w:sz w:val="24"/>
        </w:rPr>
      </w:pPr>
    </w:p>
    <w:p w:rsidR="002577FB" w:rsidRDefault="002577FB" w:rsidP="00E46A4B">
      <w:pPr>
        <w:rPr>
          <w:rFonts w:cs="Arial"/>
          <w:sz w:val="24"/>
        </w:rPr>
      </w:pPr>
    </w:p>
    <w:p w:rsidR="002577FB" w:rsidRDefault="002577FB" w:rsidP="00E46A4B">
      <w:pPr>
        <w:rPr>
          <w:rFonts w:cs="Arial"/>
          <w:sz w:val="24"/>
        </w:rPr>
      </w:pPr>
    </w:p>
    <w:p w:rsidR="002577FB" w:rsidRDefault="002577FB" w:rsidP="00E46A4B">
      <w:pPr>
        <w:rPr>
          <w:rFonts w:cs="Arial"/>
          <w:sz w:val="24"/>
        </w:rPr>
      </w:pPr>
    </w:p>
    <w:p w:rsidR="002577FB" w:rsidRDefault="002577FB" w:rsidP="00E46A4B">
      <w:pPr>
        <w:rPr>
          <w:rFonts w:cs="Arial"/>
          <w:sz w:val="24"/>
        </w:rPr>
      </w:pPr>
    </w:p>
    <w:p w:rsidR="002577FB" w:rsidRDefault="002577FB" w:rsidP="00E46A4B">
      <w:pPr>
        <w:rPr>
          <w:rFonts w:cs="Arial"/>
          <w:sz w:val="24"/>
        </w:rPr>
      </w:pPr>
    </w:p>
    <w:p w:rsidR="002577FB" w:rsidRDefault="002577FB" w:rsidP="00E46A4B">
      <w:pPr>
        <w:rPr>
          <w:rFonts w:cs="Arial"/>
          <w:sz w:val="24"/>
        </w:rPr>
      </w:pPr>
    </w:p>
    <w:p w:rsidR="002577FB" w:rsidRDefault="002577FB" w:rsidP="00E46A4B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95494F" w:rsidRDefault="0095494F" w:rsidP="00E46A4B">
      <w:pPr>
        <w:pStyle w:val="NoSpacing"/>
        <w:ind w:left="2160" w:firstLine="720"/>
      </w:pPr>
    </w:p>
    <w:p w:rsidR="0095494F" w:rsidRDefault="0095494F" w:rsidP="00E46A4B">
      <w:pPr>
        <w:pStyle w:val="NoSpacing"/>
        <w:ind w:left="2160" w:firstLine="720"/>
      </w:pPr>
    </w:p>
    <w:p w:rsidR="00FC1928" w:rsidRDefault="00FC1928" w:rsidP="00E46A4B">
      <w:r>
        <w:br w:type="page"/>
      </w:r>
    </w:p>
    <w:p w:rsidR="00FC1928" w:rsidRDefault="00FC1928" w:rsidP="00FC1928">
      <w:pPr>
        <w:rPr>
          <w:b/>
          <w:sz w:val="28"/>
        </w:rPr>
      </w:pPr>
      <w:r w:rsidRPr="00446FBA">
        <w:rPr>
          <w:b/>
          <w:sz w:val="28"/>
        </w:rPr>
        <w:lastRenderedPageBreak/>
        <w:t xml:space="preserve">Addendum: </w:t>
      </w:r>
      <w:r>
        <w:rPr>
          <w:b/>
          <w:sz w:val="28"/>
        </w:rPr>
        <w:t>Project presentation scorecard</w:t>
      </w:r>
    </w:p>
    <w:p w:rsidR="00FC1928" w:rsidRPr="00FC1928" w:rsidRDefault="00FC1928" w:rsidP="00FC1928">
      <w:pPr>
        <w:rPr>
          <w:sz w:val="28"/>
        </w:rPr>
      </w:pPr>
      <w:r>
        <w:rPr>
          <w:sz w:val="28"/>
        </w:rPr>
        <w:t>Note the third evaluation question was not included in this assessment.</w:t>
      </w:r>
    </w:p>
    <w:p w:rsidR="004576C9" w:rsidRPr="00E457D8" w:rsidRDefault="00FC1928" w:rsidP="00A75C8F">
      <w:r>
        <w:rPr>
          <w:noProof/>
        </w:rPr>
        <w:drawing>
          <wp:inline distT="0" distB="0" distL="0" distR="0" wp14:anchorId="02B5EC39" wp14:editId="056A5169">
            <wp:extent cx="5943600" cy="6625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6C9" w:rsidRPr="00E457D8" w:rsidSect="00E457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6D" w:rsidRDefault="0052186D" w:rsidP="00455E53">
      <w:pPr>
        <w:spacing w:after="0" w:line="240" w:lineRule="auto"/>
      </w:pPr>
      <w:r>
        <w:separator/>
      </w:r>
    </w:p>
  </w:endnote>
  <w:endnote w:type="continuationSeparator" w:id="0">
    <w:p w:rsidR="0052186D" w:rsidRDefault="0052186D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455E53" w:rsidRDefault="006850DF" w:rsidP="00455E53">
        <w:pPr>
          <w:pStyle w:val="Footer"/>
          <w:tabs>
            <w:tab w:val="clear" w:pos="4680"/>
            <w:tab w:val="left" w:pos="90"/>
          </w:tabs>
        </w:pPr>
        <w:fldSimple w:instr=" FILENAME   \* MERGEFORMAT ">
          <w:r w:rsidR="003F7E46">
            <w:rPr>
              <w:noProof/>
            </w:rPr>
            <w:t>BSBA AoL Report AY15-16 LO 10 BUS 401 20160705.docx</w:t>
          </w:r>
        </w:fldSimple>
        <w:r w:rsidR="00455E53">
          <w:rPr>
            <w:sz w:val="20"/>
            <w:szCs w:val="20"/>
          </w:rPr>
          <w:tab/>
          <w:t xml:space="preserve">Page </w:t>
        </w:r>
        <w:r w:rsidR="00455E53">
          <w:rPr>
            <w:b/>
            <w:bCs/>
            <w:sz w:val="20"/>
            <w:szCs w:val="20"/>
          </w:rPr>
          <w:fldChar w:fldCharType="begin"/>
        </w:r>
        <w:r w:rsidR="00455E53">
          <w:rPr>
            <w:b/>
            <w:bCs/>
            <w:sz w:val="20"/>
            <w:szCs w:val="20"/>
          </w:rPr>
          <w:instrText xml:space="preserve"> PAGE </w:instrText>
        </w:r>
        <w:r w:rsidR="00455E53">
          <w:rPr>
            <w:b/>
            <w:bCs/>
            <w:sz w:val="20"/>
            <w:szCs w:val="20"/>
          </w:rPr>
          <w:fldChar w:fldCharType="separate"/>
        </w:r>
        <w:r w:rsidR="007232E9">
          <w:rPr>
            <w:b/>
            <w:bCs/>
            <w:noProof/>
            <w:sz w:val="20"/>
            <w:szCs w:val="20"/>
          </w:rPr>
          <w:t>1</w:t>
        </w:r>
        <w:r w:rsidR="00455E53">
          <w:rPr>
            <w:b/>
            <w:bCs/>
            <w:sz w:val="20"/>
            <w:szCs w:val="20"/>
          </w:rPr>
          <w:fldChar w:fldCharType="end"/>
        </w:r>
        <w:r w:rsidR="00455E53">
          <w:rPr>
            <w:sz w:val="20"/>
            <w:szCs w:val="20"/>
          </w:rPr>
          <w:t xml:space="preserve"> </w:t>
        </w:r>
        <w:r w:rsidR="00455E53">
          <w:t xml:space="preserve">of </w:t>
        </w:r>
        <w:r w:rsidR="00455E53">
          <w:rPr>
            <w:b/>
            <w:bCs/>
            <w:sz w:val="24"/>
            <w:szCs w:val="24"/>
          </w:rPr>
          <w:fldChar w:fldCharType="begin"/>
        </w:r>
        <w:r w:rsidR="00455E53">
          <w:rPr>
            <w:b/>
            <w:bCs/>
          </w:rPr>
          <w:instrText xml:space="preserve"> NUMPAGES  </w:instrText>
        </w:r>
        <w:r w:rsidR="00455E53">
          <w:rPr>
            <w:b/>
            <w:bCs/>
            <w:sz w:val="24"/>
            <w:szCs w:val="24"/>
          </w:rPr>
          <w:fldChar w:fldCharType="separate"/>
        </w:r>
        <w:r w:rsidR="007232E9">
          <w:rPr>
            <w:b/>
            <w:bCs/>
            <w:noProof/>
          </w:rPr>
          <w:t>4</w:t>
        </w:r>
        <w:r w:rsidR="00455E53">
          <w:rPr>
            <w:b/>
            <w:bCs/>
            <w:sz w:val="24"/>
            <w:szCs w:val="24"/>
          </w:rPr>
          <w:fldChar w:fldCharType="end"/>
        </w:r>
      </w:p>
    </w:sdtContent>
  </w:sdt>
  <w:p w:rsidR="00455E53" w:rsidRDefault="0045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6D" w:rsidRDefault="0052186D" w:rsidP="00455E53">
      <w:pPr>
        <w:spacing w:after="0" w:line="240" w:lineRule="auto"/>
      </w:pPr>
      <w:r>
        <w:separator/>
      </w:r>
    </w:p>
  </w:footnote>
  <w:footnote w:type="continuationSeparator" w:id="0">
    <w:p w:rsidR="0052186D" w:rsidRDefault="0052186D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53" w:rsidRDefault="007E522C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</w:t>
    </w:r>
    <w:r w:rsidR="00455E53">
      <w:rPr>
        <w:sz w:val="16"/>
        <w:szCs w:val="16"/>
      </w:rPr>
      <w:t>SF School of Management Assurance of Learning Department</w:t>
    </w:r>
  </w:p>
  <w:p w:rsidR="00455E53" w:rsidRDefault="00455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B117F5"/>
    <w:multiLevelType w:val="hybridMultilevel"/>
    <w:tmpl w:val="91944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80"/>
    <w:rsid w:val="0004568A"/>
    <w:rsid w:val="000B3D43"/>
    <w:rsid w:val="00160362"/>
    <w:rsid w:val="00195A69"/>
    <w:rsid w:val="00242E76"/>
    <w:rsid w:val="002577FB"/>
    <w:rsid w:val="00273E4A"/>
    <w:rsid w:val="00293BC9"/>
    <w:rsid w:val="002C17C7"/>
    <w:rsid w:val="00333F59"/>
    <w:rsid w:val="003408BC"/>
    <w:rsid w:val="003A3931"/>
    <w:rsid w:val="003B7CCF"/>
    <w:rsid w:val="003D35D1"/>
    <w:rsid w:val="003E2716"/>
    <w:rsid w:val="003F2E0D"/>
    <w:rsid w:val="003F7E46"/>
    <w:rsid w:val="004214B1"/>
    <w:rsid w:val="004447A2"/>
    <w:rsid w:val="00455E53"/>
    <w:rsid w:val="004576C9"/>
    <w:rsid w:val="004754AC"/>
    <w:rsid w:val="00497280"/>
    <w:rsid w:val="004B1AE7"/>
    <w:rsid w:val="00501C41"/>
    <w:rsid w:val="005034E3"/>
    <w:rsid w:val="0052186D"/>
    <w:rsid w:val="0052447C"/>
    <w:rsid w:val="00580984"/>
    <w:rsid w:val="005824B0"/>
    <w:rsid w:val="0059532C"/>
    <w:rsid w:val="005C6D3B"/>
    <w:rsid w:val="005E6899"/>
    <w:rsid w:val="00612359"/>
    <w:rsid w:val="006850DF"/>
    <w:rsid w:val="006925E5"/>
    <w:rsid w:val="006A3BF3"/>
    <w:rsid w:val="006E36AE"/>
    <w:rsid w:val="007048BA"/>
    <w:rsid w:val="00714359"/>
    <w:rsid w:val="007232E9"/>
    <w:rsid w:val="007553C0"/>
    <w:rsid w:val="007553C5"/>
    <w:rsid w:val="007E522C"/>
    <w:rsid w:val="007F2187"/>
    <w:rsid w:val="008001C6"/>
    <w:rsid w:val="00837F39"/>
    <w:rsid w:val="00883A01"/>
    <w:rsid w:val="008A2693"/>
    <w:rsid w:val="008A4B71"/>
    <w:rsid w:val="00920480"/>
    <w:rsid w:val="00936A16"/>
    <w:rsid w:val="0095494F"/>
    <w:rsid w:val="009708B3"/>
    <w:rsid w:val="009B4D3F"/>
    <w:rsid w:val="00A75C8F"/>
    <w:rsid w:val="00A851BF"/>
    <w:rsid w:val="00A973CE"/>
    <w:rsid w:val="00AD0E2E"/>
    <w:rsid w:val="00AD2342"/>
    <w:rsid w:val="00B26775"/>
    <w:rsid w:val="00B8696C"/>
    <w:rsid w:val="00B92CBF"/>
    <w:rsid w:val="00BA469A"/>
    <w:rsid w:val="00BE764C"/>
    <w:rsid w:val="00C005E1"/>
    <w:rsid w:val="00C01F0E"/>
    <w:rsid w:val="00C615D5"/>
    <w:rsid w:val="00CF46B4"/>
    <w:rsid w:val="00D14217"/>
    <w:rsid w:val="00D16B58"/>
    <w:rsid w:val="00D21D4E"/>
    <w:rsid w:val="00D4089B"/>
    <w:rsid w:val="00DA7EF5"/>
    <w:rsid w:val="00E22367"/>
    <w:rsid w:val="00E34AB5"/>
    <w:rsid w:val="00E457D8"/>
    <w:rsid w:val="00E46A4B"/>
    <w:rsid w:val="00EA3350"/>
    <w:rsid w:val="00EB5F70"/>
    <w:rsid w:val="00F60843"/>
    <w:rsid w:val="00F74C56"/>
    <w:rsid w:val="00F87EE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7BDF"/>
  <w15:docId w15:val="{8B4AB93C-EBF1-4ECA-B3D5-2331D761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freeman\Documents\Academic%20Affairs%20Department\AoL\AoL%20Data\BUS%20401%20and%20406%20s16\BUS%20401%20LO10%20Test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BSBA LO #10 Presentation Performance</a:t>
            </a:r>
            <a:br>
              <a:rPr lang="en-US"/>
            </a:br>
            <a:r>
              <a:rPr lang="en-US"/>
              <a:t>BUS 401</a:t>
            </a:r>
            <a:r>
              <a:rPr lang="en-US" baseline="0"/>
              <a:t>, Spring 2016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'LO10 Report'!$A$16</c:f>
              <c:strCache>
                <c:ptCount val="1"/>
                <c:pt idx="0">
                  <c:v>Well Defined Problem</c:v>
                </c:pt>
              </c:strCache>
            </c:strRef>
          </c:tx>
          <c:invertIfNegative val="0"/>
          <c:cat>
            <c:strRef>
              <c:f>'LO10 Report'!$B$14:$E$14</c:f>
              <c:strCache>
                <c:ptCount val="4"/>
                <c:pt idx="0">
                  <c:v>Exceeds Expectations</c:v>
                </c:pt>
                <c:pt idx="1">
                  <c:v>Meets Expectations</c:v>
                </c:pt>
                <c:pt idx="2">
                  <c:v>Below Expectations</c:v>
                </c:pt>
                <c:pt idx="3">
                  <c:v>Novice</c:v>
                </c:pt>
              </c:strCache>
            </c:strRef>
          </c:cat>
          <c:val>
            <c:numRef>
              <c:f>'LO10 Report'!$B$16:$E$16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8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D1-4475-BF60-497955A6CFD0}"/>
            </c:ext>
          </c:extLst>
        </c:ser>
        <c:ser>
          <c:idx val="1"/>
          <c:order val="1"/>
          <c:tx>
            <c:strRef>
              <c:f>'LO10 Report'!$A$17</c:f>
              <c:strCache>
                <c:ptCount val="1"/>
                <c:pt idx="0">
                  <c:v>Recommended Strategy</c:v>
                </c:pt>
              </c:strCache>
            </c:strRef>
          </c:tx>
          <c:invertIfNegative val="0"/>
          <c:val>
            <c:numRef>
              <c:f>'LO10 Report'!$B$17:$E$17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D1-4475-BF60-497955A6CF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227392"/>
        <c:axId val="125228928"/>
      </c:barChart>
      <c:catAx>
        <c:axId val="125227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228928"/>
        <c:crosses val="autoZero"/>
        <c:auto val="1"/>
        <c:lblAlgn val="ctr"/>
        <c:lblOffset val="100"/>
        <c:noMultiLvlLbl val="0"/>
      </c:catAx>
      <c:valAx>
        <c:axId val="125228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5227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20685695538058"/>
          <c:y val="0.30163353018372707"/>
          <c:w val="0.26672479728184711"/>
          <c:h val="0.15069094488188978"/>
        </c:manualLayout>
      </c:layout>
      <c:overlay val="1"/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Camara, Laura L.</cp:lastModifiedBy>
  <cp:revision>12</cp:revision>
  <cp:lastPrinted>2016-07-05T21:53:00Z</cp:lastPrinted>
  <dcterms:created xsi:type="dcterms:W3CDTF">2016-07-05T21:27:00Z</dcterms:created>
  <dcterms:modified xsi:type="dcterms:W3CDTF">2016-09-26T16:57:00Z</dcterms:modified>
</cp:coreProperties>
</file>