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BC" w:rsidRPr="0004568A" w:rsidRDefault="001D20E5" w:rsidP="000A05BC">
      <w:pPr>
        <w:rPr>
          <w:rFonts w:cs="Arial"/>
          <w:b/>
          <w:bCs/>
          <w:sz w:val="40"/>
        </w:rPr>
      </w:pPr>
      <w:r>
        <w:rPr>
          <w:rFonts w:cs="Arial"/>
          <w:b/>
          <w:bCs/>
          <w:sz w:val="40"/>
        </w:rPr>
        <w:t>BSM</w:t>
      </w:r>
      <w:r w:rsidR="000A05BC">
        <w:rPr>
          <w:rFonts w:cs="Arial"/>
          <w:b/>
          <w:bCs/>
          <w:sz w:val="40"/>
        </w:rPr>
        <w:t xml:space="preserve"> AY </w:t>
      </w:r>
      <w:r>
        <w:rPr>
          <w:rFonts w:cs="Arial"/>
          <w:b/>
          <w:bCs/>
          <w:sz w:val="40"/>
        </w:rPr>
        <w:t xml:space="preserve">2015-2016 </w:t>
      </w:r>
      <w:r w:rsidR="000A05BC">
        <w:rPr>
          <w:rFonts w:cs="Arial"/>
          <w:b/>
          <w:bCs/>
          <w:sz w:val="40"/>
        </w:rPr>
        <w:t>Assessment</w:t>
      </w:r>
      <w:r w:rsidR="00754CAB">
        <w:rPr>
          <w:rFonts w:cs="Arial"/>
          <w:b/>
          <w:bCs/>
          <w:sz w:val="40"/>
        </w:rPr>
        <w:t xml:space="preserve"> </w:t>
      </w:r>
    </w:p>
    <w:p w:rsidR="000A05BC" w:rsidRPr="00187335" w:rsidRDefault="000A05BC" w:rsidP="000A05BC">
      <w:pPr>
        <w:rPr>
          <w:rFonts w:cs="Arial"/>
          <w:b/>
          <w:sz w:val="24"/>
        </w:rPr>
      </w:pPr>
      <w:r w:rsidRPr="00187335">
        <w:rPr>
          <w:rFonts w:cs="Arial"/>
          <w:b/>
          <w:bCs/>
          <w:i/>
          <w:sz w:val="28"/>
        </w:rPr>
        <w:t>Phase 1: Assessment Plan</w:t>
      </w:r>
    </w:p>
    <w:p w:rsidR="00754CAB" w:rsidRDefault="000A05BC" w:rsidP="000A05BC">
      <w:r w:rsidRPr="00E457D8">
        <w:rPr>
          <w:rFonts w:cs="Arial"/>
          <w:b/>
        </w:rPr>
        <w:t>Learning Outcome</w:t>
      </w:r>
      <w:r>
        <w:rPr>
          <w:rFonts w:cs="Arial"/>
          <w:b/>
        </w:rPr>
        <w:t xml:space="preserve"> assessed:</w:t>
      </w:r>
      <w:r w:rsidRPr="00E457D8">
        <w:t xml:space="preserve"> </w:t>
      </w:r>
    </w:p>
    <w:p w:rsidR="00D612CA" w:rsidRDefault="005347D2" w:rsidP="005347D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BSM Learning Outcome 7: </w:t>
      </w:r>
      <w:r w:rsidR="00F47308" w:rsidRPr="00F47308">
        <w:rPr>
          <w:b/>
          <w:sz w:val="28"/>
          <w:szCs w:val="28"/>
        </w:rPr>
        <w:t>Organizational Behavior and Theory</w:t>
      </w:r>
      <w:r>
        <w:rPr>
          <w:b/>
          <w:sz w:val="28"/>
          <w:szCs w:val="28"/>
        </w:rPr>
        <w:br/>
      </w:r>
      <w:r w:rsidR="00F47308" w:rsidRPr="00F47308">
        <w:rPr>
          <w:sz w:val="28"/>
          <w:szCs w:val="28"/>
        </w:rPr>
        <w:t>Develop and leverage human and social capital in organizations.</w:t>
      </w:r>
    </w:p>
    <w:p w:rsidR="000A05BC" w:rsidRPr="00754CAB" w:rsidRDefault="00E457D8" w:rsidP="00FB743D">
      <w:pPr>
        <w:rPr>
          <w:rFonts w:cs="Arial"/>
          <w:b/>
          <w:sz w:val="24"/>
          <w:szCs w:val="24"/>
        </w:rPr>
      </w:pPr>
      <w:r w:rsidRPr="00754CAB">
        <w:rPr>
          <w:rFonts w:cs="Arial"/>
          <w:b/>
          <w:sz w:val="24"/>
          <w:szCs w:val="24"/>
        </w:rPr>
        <w:t xml:space="preserve">Assessment Method: </w:t>
      </w:r>
    </w:p>
    <w:p w:rsidR="001D20E5" w:rsidRPr="00754CAB" w:rsidRDefault="001D20E5" w:rsidP="005347D2">
      <w:pPr>
        <w:ind w:left="360"/>
        <w:rPr>
          <w:rFonts w:cs="Arial"/>
          <w:sz w:val="24"/>
          <w:szCs w:val="24"/>
        </w:rPr>
      </w:pPr>
      <w:r w:rsidRPr="00754CAB">
        <w:rPr>
          <w:rFonts w:cs="Arial"/>
          <w:sz w:val="24"/>
          <w:szCs w:val="24"/>
        </w:rPr>
        <w:t>Comprehensive Business Exam (CBE</w:t>
      </w:r>
      <w:r w:rsidR="00754CAB">
        <w:rPr>
          <w:rFonts w:cs="Arial"/>
          <w:sz w:val="24"/>
          <w:szCs w:val="24"/>
        </w:rPr>
        <w:t xml:space="preserve"> 4.2</w:t>
      </w:r>
      <w:r w:rsidRPr="00754CAB">
        <w:rPr>
          <w:rFonts w:cs="Arial"/>
          <w:sz w:val="24"/>
          <w:szCs w:val="24"/>
        </w:rPr>
        <w:t>) given to first year students and graduating students</w:t>
      </w:r>
    </w:p>
    <w:p w:rsidR="00714359" w:rsidRPr="00754CAB" w:rsidRDefault="00E457D8" w:rsidP="00714359">
      <w:pPr>
        <w:rPr>
          <w:rFonts w:cs="Arial"/>
          <w:b/>
          <w:sz w:val="24"/>
          <w:szCs w:val="24"/>
        </w:rPr>
      </w:pPr>
      <w:r w:rsidRPr="00754CAB">
        <w:rPr>
          <w:rFonts w:cs="Arial"/>
          <w:b/>
          <w:sz w:val="24"/>
          <w:szCs w:val="24"/>
        </w:rPr>
        <w:t>Target</w:t>
      </w:r>
      <w:r w:rsidR="005034E3" w:rsidRPr="00754CAB">
        <w:rPr>
          <w:rFonts w:cs="Arial"/>
          <w:b/>
          <w:sz w:val="24"/>
          <w:szCs w:val="24"/>
        </w:rPr>
        <w:t>ed performance, based on rubrics</w:t>
      </w:r>
      <w:r w:rsidRPr="00754CAB">
        <w:rPr>
          <w:rFonts w:cs="Arial"/>
          <w:b/>
          <w:sz w:val="24"/>
          <w:szCs w:val="24"/>
        </w:rPr>
        <w:t xml:space="preserve">: </w:t>
      </w:r>
    </w:p>
    <w:p w:rsidR="005735CA" w:rsidRPr="00754CAB" w:rsidRDefault="005735CA" w:rsidP="005735CA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75% of exam questions should be answered correctly.</w:t>
      </w:r>
    </w:p>
    <w:p w:rsidR="000A05BC" w:rsidRPr="00754CAB" w:rsidRDefault="000A05BC" w:rsidP="000A05BC">
      <w:pPr>
        <w:rPr>
          <w:rFonts w:cs="Arial"/>
          <w:b/>
          <w:sz w:val="24"/>
          <w:szCs w:val="24"/>
        </w:rPr>
      </w:pPr>
      <w:r w:rsidRPr="00754CAB">
        <w:rPr>
          <w:rFonts w:cs="Arial"/>
          <w:b/>
          <w:sz w:val="24"/>
          <w:szCs w:val="24"/>
        </w:rPr>
        <w:t>Evaluation Process:</w:t>
      </w:r>
    </w:p>
    <w:p w:rsidR="002A6C09" w:rsidRDefault="002A6C09" w:rsidP="002A6C09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Comprehensive Business Exam results are scored and binned by question topics provided to us by Pitsco Education. The Comprehensive Business Exam℠ was developed as a joint venture of Future Business Leaders of America-Phi Beta Lambda, Inc., Pitsco, Inc., and Technological Fluency Institute, Inc.</w:t>
      </w:r>
    </w:p>
    <w:p w:rsidR="000A05BC" w:rsidRPr="00754CAB" w:rsidRDefault="00CA47AA" w:rsidP="000A05BC">
      <w:pPr>
        <w:rPr>
          <w:rFonts w:cs="Arial"/>
          <w:b/>
          <w:sz w:val="24"/>
          <w:szCs w:val="24"/>
        </w:rPr>
      </w:pPr>
      <w:r w:rsidRPr="00754CAB">
        <w:rPr>
          <w:rFonts w:cs="Arial"/>
          <w:b/>
          <w:sz w:val="24"/>
          <w:szCs w:val="24"/>
        </w:rPr>
        <w:t>Course</w:t>
      </w:r>
      <w:r w:rsidR="000A05BC" w:rsidRPr="00754CAB">
        <w:rPr>
          <w:rFonts w:cs="Arial"/>
          <w:b/>
          <w:sz w:val="24"/>
          <w:szCs w:val="24"/>
        </w:rPr>
        <w:t xml:space="preserve"> where learning outcome was assessed:</w:t>
      </w:r>
    </w:p>
    <w:p w:rsidR="00714359" w:rsidRPr="00754CAB" w:rsidRDefault="001D20E5" w:rsidP="000A05BC">
      <w:pPr>
        <w:ind w:left="360"/>
        <w:rPr>
          <w:rFonts w:cs="Arial"/>
          <w:sz w:val="24"/>
          <w:szCs w:val="24"/>
        </w:rPr>
      </w:pPr>
      <w:r w:rsidRPr="00754CAB">
        <w:rPr>
          <w:rFonts w:cs="Arial"/>
          <w:sz w:val="24"/>
          <w:szCs w:val="24"/>
        </w:rPr>
        <w:t>Exam administered in</w:t>
      </w:r>
      <w:r w:rsidR="00845C1B" w:rsidRPr="00754CAB">
        <w:rPr>
          <w:rFonts w:cs="Arial"/>
          <w:sz w:val="24"/>
          <w:szCs w:val="24"/>
        </w:rPr>
        <w:t xml:space="preserve"> BSM 303 (start of core in program) and in BSM 309 (end of core in program).</w:t>
      </w:r>
    </w:p>
    <w:p w:rsidR="00754CAB" w:rsidRPr="00754CAB" w:rsidRDefault="007B4CFA" w:rsidP="000A05BC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sample of 40</w:t>
      </w:r>
      <w:r w:rsidR="00754CAB" w:rsidRPr="00754CAB">
        <w:rPr>
          <w:rFonts w:cs="Arial"/>
          <w:sz w:val="24"/>
          <w:szCs w:val="24"/>
        </w:rPr>
        <w:t xml:space="preserve"> first-year students were tested in spring 2016 and a sample of 46 students completing the program were tested in summer 2016.</w:t>
      </w:r>
    </w:p>
    <w:p w:rsidR="00BE7125" w:rsidRPr="00754CAB" w:rsidRDefault="00E457D8">
      <w:pPr>
        <w:rPr>
          <w:rFonts w:cs="Arial"/>
          <w:b/>
          <w:sz w:val="24"/>
          <w:szCs w:val="24"/>
        </w:rPr>
      </w:pPr>
      <w:r w:rsidRPr="00754CAB">
        <w:rPr>
          <w:rFonts w:cs="Arial"/>
          <w:b/>
          <w:sz w:val="24"/>
          <w:szCs w:val="24"/>
        </w:rPr>
        <w:t>Evaluator</w:t>
      </w:r>
      <w:r w:rsidR="005034E3" w:rsidRPr="00754CAB">
        <w:rPr>
          <w:rFonts w:cs="Arial"/>
          <w:b/>
          <w:sz w:val="24"/>
          <w:szCs w:val="24"/>
        </w:rPr>
        <w:t>(s)</w:t>
      </w:r>
      <w:r w:rsidR="00714359" w:rsidRPr="00754CAB">
        <w:rPr>
          <w:rFonts w:cs="Arial"/>
          <w:b/>
          <w:sz w:val="24"/>
          <w:szCs w:val="24"/>
        </w:rPr>
        <w:t>:</w:t>
      </w:r>
      <w:r w:rsidR="000A05BC" w:rsidRPr="00754CAB">
        <w:rPr>
          <w:rFonts w:cs="Arial"/>
          <w:b/>
          <w:sz w:val="24"/>
          <w:szCs w:val="24"/>
        </w:rPr>
        <w:t xml:space="preserve"> </w:t>
      </w:r>
    </w:p>
    <w:p w:rsidR="00A75C8F" w:rsidRDefault="001D20E5" w:rsidP="00BE7125">
      <w:pPr>
        <w:ind w:left="360"/>
        <w:rPr>
          <w:rFonts w:cs="Arial"/>
          <w:sz w:val="24"/>
          <w:szCs w:val="24"/>
        </w:rPr>
      </w:pPr>
      <w:r w:rsidRPr="00754CAB">
        <w:rPr>
          <w:rFonts w:cs="Arial"/>
          <w:sz w:val="24"/>
          <w:szCs w:val="24"/>
        </w:rPr>
        <w:t>Peggy Takahashi</w:t>
      </w:r>
      <w:r w:rsidR="005735CA">
        <w:rPr>
          <w:rFonts w:cs="Arial"/>
          <w:sz w:val="24"/>
          <w:szCs w:val="24"/>
        </w:rPr>
        <w:t xml:space="preserve"> and Mark Cannice</w:t>
      </w:r>
      <w:bookmarkStart w:id="0" w:name="_GoBack"/>
      <w:bookmarkEnd w:id="0"/>
    </w:p>
    <w:p w:rsidR="00754CAB" w:rsidRPr="00754CAB" w:rsidRDefault="00754CAB" w:rsidP="00BE7125">
      <w:pPr>
        <w:ind w:left="360"/>
        <w:rPr>
          <w:rFonts w:ascii="Arial" w:hAnsi="Arial" w:cs="Arial"/>
          <w:b/>
          <w:bCs/>
          <w:i/>
          <w:sz w:val="24"/>
          <w:szCs w:val="24"/>
        </w:rPr>
      </w:pPr>
    </w:p>
    <w:p w:rsidR="005347D2" w:rsidRDefault="005347D2">
      <w:pPr>
        <w:rPr>
          <w:rFonts w:cs="Arial"/>
          <w:b/>
          <w:bCs/>
          <w:i/>
          <w:sz w:val="28"/>
        </w:rPr>
      </w:pPr>
      <w:r>
        <w:rPr>
          <w:rFonts w:cs="Arial"/>
          <w:b/>
          <w:bCs/>
          <w:i/>
          <w:sz w:val="28"/>
        </w:rPr>
        <w:br w:type="page"/>
      </w:r>
    </w:p>
    <w:p w:rsidR="002577FB" w:rsidRPr="00187335" w:rsidRDefault="002577FB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</w:rPr>
      </w:pPr>
      <w:r w:rsidRPr="00187335">
        <w:rPr>
          <w:rFonts w:cs="Arial"/>
          <w:b/>
          <w:bCs/>
          <w:i/>
          <w:sz w:val="28"/>
        </w:rPr>
        <w:lastRenderedPageBreak/>
        <w:t>Phase 2: Results Assessment</w:t>
      </w:r>
      <w:r w:rsidR="004754AC" w:rsidRPr="00187335">
        <w:rPr>
          <w:rFonts w:cs="Arial"/>
          <w:b/>
          <w:bCs/>
          <w:i/>
          <w:sz w:val="28"/>
        </w:rPr>
        <w:t xml:space="preserve"> and Planned Action</w:t>
      </w:r>
      <w:r w:rsidRPr="00187335">
        <w:rPr>
          <w:rFonts w:cs="Arial"/>
          <w:b/>
          <w:bCs/>
          <w:i/>
          <w:sz w:val="24"/>
        </w:rPr>
        <w:br/>
      </w:r>
    </w:p>
    <w:p w:rsidR="002577FB" w:rsidRDefault="002577FB" w:rsidP="002577FB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Results:</w:t>
      </w:r>
    </w:p>
    <w:p w:rsidR="00A2401C" w:rsidRDefault="00A2401C" w:rsidP="00BE7125">
      <w:pPr>
        <w:ind w:left="360"/>
        <w:rPr>
          <w:rFonts w:cs="Arial"/>
          <w:sz w:val="28"/>
          <w:szCs w:val="28"/>
        </w:rPr>
      </w:pPr>
    </w:p>
    <w:p w:rsidR="001D543F" w:rsidRDefault="001D543F" w:rsidP="00F4730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PRE-TEST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8"/>
        <w:gridCol w:w="1302"/>
      </w:tblGrid>
      <w:tr w:rsidR="004C6155" w:rsidRPr="00F47308" w:rsidTr="00114BE9">
        <w:trPr>
          <w:trHeight w:val="270"/>
        </w:trPr>
        <w:tc>
          <w:tcPr>
            <w:tcW w:w="8048" w:type="dxa"/>
            <w:vAlign w:val="bottom"/>
            <w:hideMark/>
          </w:tcPr>
          <w:p w:rsidR="004C6155" w:rsidRPr="00F47308" w:rsidRDefault="004C6155" w:rsidP="004C615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47308">
              <w:rPr>
                <w:rFonts w:cs="Arial"/>
                <w:b/>
                <w:bCs/>
                <w:sz w:val="24"/>
                <w:szCs w:val="24"/>
              </w:rPr>
              <w:t>Management Overall Percentage of Correct Answers</w:t>
            </w:r>
          </w:p>
        </w:tc>
        <w:tc>
          <w:tcPr>
            <w:tcW w:w="1302" w:type="dxa"/>
            <w:noWrap/>
            <w:hideMark/>
          </w:tcPr>
          <w:p w:rsidR="004C6155" w:rsidRPr="004C6155" w:rsidRDefault="004C6155" w:rsidP="004C6155">
            <w:pPr>
              <w:jc w:val="right"/>
              <w:rPr>
                <w:b/>
                <w:sz w:val="24"/>
                <w:szCs w:val="24"/>
              </w:rPr>
            </w:pPr>
            <w:r w:rsidRPr="004C6155">
              <w:rPr>
                <w:b/>
                <w:sz w:val="24"/>
                <w:szCs w:val="24"/>
              </w:rPr>
              <w:t>52.33%</w:t>
            </w:r>
          </w:p>
        </w:tc>
      </w:tr>
      <w:tr w:rsidR="004C6155" w:rsidRPr="00F47308" w:rsidTr="00073EFF">
        <w:trPr>
          <w:trHeight w:val="270"/>
        </w:trPr>
        <w:tc>
          <w:tcPr>
            <w:tcW w:w="8048" w:type="dxa"/>
            <w:hideMark/>
          </w:tcPr>
          <w:p w:rsidR="004C6155" w:rsidRPr="004C6155" w:rsidRDefault="004C6155" w:rsidP="004C6155">
            <w:pPr>
              <w:rPr>
                <w:sz w:val="24"/>
                <w:szCs w:val="24"/>
              </w:rPr>
            </w:pPr>
            <w:r w:rsidRPr="004C6155">
              <w:rPr>
                <w:sz w:val="24"/>
                <w:szCs w:val="24"/>
              </w:rPr>
              <w:t xml:space="preserve">1) Select the appropriate management action in a business scenario involving employee supervision/evaluation. </w:t>
            </w:r>
          </w:p>
        </w:tc>
        <w:tc>
          <w:tcPr>
            <w:tcW w:w="1302" w:type="dxa"/>
            <w:noWrap/>
            <w:hideMark/>
          </w:tcPr>
          <w:p w:rsidR="004C6155" w:rsidRPr="004C6155" w:rsidRDefault="004C6155" w:rsidP="004C6155">
            <w:pPr>
              <w:jc w:val="right"/>
              <w:rPr>
                <w:sz w:val="24"/>
                <w:szCs w:val="24"/>
              </w:rPr>
            </w:pPr>
            <w:r w:rsidRPr="004C6155">
              <w:rPr>
                <w:sz w:val="24"/>
                <w:szCs w:val="24"/>
              </w:rPr>
              <w:t>49.17%</w:t>
            </w:r>
          </w:p>
        </w:tc>
      </w:tr>
      <w:tr w:rsidR="004C6155" w:rsidRPr="00F47308" w:rsidTr="00073EFF">
        <w:trPr>
          <w:trHeight w:val="255"/>
        </w:trPr>
        <w:tc>
          <w:tcPr>
            <w:tcW w:w="8048" w:type="dxa"/>
            <w:hideMark/>
          </w:tcPr>
          <w:p w:rsidR="004C6155" w:rsidRPr="004C6155" w:rsidRDefault="004C6155" w:rsidP="004C6155">
            <w:pPr>
              <w:rPr>
                <w:sz w:val="24"/>
                <w:szCs w:val="24"/>
              </w:rPr>
            </w:pPr>
            <w:r w:rsidRPr="004C6155">
              <w:rPr>
                <w:sz w:val="24"/>
                <w:szCs w:val="24"/>
              </w:rPr>
              <w:t>2) Demonstrate an understanding of management and leadership and their differences.</w:t>
            </w:r>
          </w:p>
        </w:tc>
        <w:tc>
          <w:tcPr>
            <w:tcW w:w="1302" w:type="dxa"/>
            <w:noWrap/>
            <w:hideMark/>
          </w:tcPr>
          <w:p w:rsidR="004C6155" w:rsidRPr="004C6155" w:rsidRDefault="004C6155" w:rsidP="004C6155">
            <w:pPr>
              <w:jc w:val="right"/>
              <w:rPr>
                <w:sz w:val="24"/>
                <w:szCs w:val="24"/>
              </w:rPr>
            </w:pPr>
            <w:r w:rsidRPr="004C6155">
              <w:rPr>
                <w:sz w:val="24"/>
                <w:szCs w:val="24"/>
              </w:rPr>
              <w:t>56.67%</w:t>
            </w:r>
          </w:p>
        </w:tc>
      </w:tr>
      <w:tr w:rsidR="004C6155" w:rsidRPr="00F47308" w:rsidTr="00073EFF">
        <w:trPr>
          <w:trHeight w:val="510"/>
        </w:trPr>
        <w:tc>
          <w:tcPr>
            <w:tcW w:w="8048" w:type="dxa"/>
            <w:hideMark/>
          </w:tcPr>
          <w:p w:rsidR="004C6155" w:rsidRPr="004C6155" w:rsidRDefault="004C6155" w:rsidP="004C6155">
            <w:pPr>
              <w:rPr>
                <w:sz w:val="24"/>
                <w:szCs w:val="24"/>
              </w:rPr>
            </w:pPr>
            <w:r w:rsidRPr="004C6155">
              <w:rPr>
                <w:sz w:val="24"/>
                <w:szCs w:val="24"/>
              </w:rPr>
              <w:t>3) Describe and explain the manner in which all of the functional areas in business operate, emphasizing business management.</w:t>
            </w:r>
          </w:p>
        </w:tc>
        <w:tc>
          <w:tcPr>
            <w:tcW w:w="1302" w:type="dxa"/>
            <w:noWrap/>
            <w:hideMark/>
          </w:tcPr>
          <w:p w:rsidR="004C6155" w:rsidRPr="004C6155" w:rsidRDefault="004C6155" w:rsidP="004C6155">
            <w:pPr>
              <w:jc w:val="right"/>
              <w:rPr>
                <w:sz w:val="24"/>
                <w:szCs w:val="24"/>
              </w:rPr>
            </w:pPr>
            <w:r w:rsidRPr="004C6155">
              <w:rPr>
                <w:sz w:val="24"/>
                <w:szCs w:val="24"/>
              </w:rPr>
              <w:t>50.00%</w:t>
            </w:r>
          </w:p>
        </w:tc>
      </w:tr>
      <w:tr w:rsidR="004C6155" w:rsidRPr="00F47308" w:rsidTr="00073EFF">
        <w:trPr>
          <w:trHeight w:val="255"/>
        </w:trPr>
        <w:tc>
          <w:tcPr>
            <w:tcW w:w="8048" w:type="dxa"/>
            <w:hideMark/>
          </w:tcPr>
          <w:p w:rsidR="004C6155" w:rsidRPr="004C6155" w:rsidRDefault="004C6155" w:rsidP="004C6155">
            <w:pPr>
              <w:rPr>
                <w:sz w:val="24"/>
                <w:szCs w:val="24"/>
              </w:rPr>
            </w:pPr>
            <w:r w:rsidRPr="004C6155">
              <w:rPr>
                <w:sz w:val="24"/>
                <w:szCs w:val="24"/>
              </w:rPr>
              <w:t>4) Demonstrate an understanding of the other managers and the human resource management process.</w:t>
            </w:r>
          </w:p>
        </w:tc>
        <w:tc>
          <w:tcPr>
            <w:tcW w:w="1302" w:type="dxa"/>
            <w:noWrap/>
            <w:hideMark/>
          </w:tcPr>
          <w:p w:rsidR="004C6155" w:rsidRPr="004C6155" w:rsidRDefault="004C6155" w:rsidP="004C6155">
            <w:pPr>
              <w:jc w:val="right"/>
              <w:rPr>
                <w:sz w:val="24"/>
                <w:szCs w:val="24"/>
              </w:rPr>
            </w:pPr>
            <w:r w:rsidRPr="004C6155">
              <w:rPr>
                <w:sz w:val="24"/>
                <w:szCs w:val="24"/>
              </w:rPr>
              <w:t>52.50%</w:t>
            </w:r>
          </w:p>
        </w:tc>
      </w:tr>
    </w:tbl>
    <w:p w:rsidR="00105EB6" w:rsidRPr="00F47308" w:rsidRDefault="00105EB6" w:rsidP="00A2401C">
      <w:pPr>
        <w:ind w:left="360"/>
        <w:jc w:val="both"/>
        <w:rPr>
          <w:rFonts w:cs="Arial"/>
          <w:sz w:val="24"/>
          <w:szCs w:val="24"/>
        </w:rPr>
      </w:pPr>
    </w:p>
    <w:p w:rsidR="001424C7" w:rsidRPr="00F47308" w:rsidRDefault="00754CAB" w:rsidP="00F47308">
      <w:pPr>
        <w:jc w:val="both"/>
        <w:rPr>
          <w:rFonts w:cs="Arial"/>
          <w:sz w:val="24"/>
          <w:szCs w:val="24"/>
        </w:rPr>
      </w:pPr>
      <w:r w:rsidRPr="00F47308">
        <w:rPr>
          <w:rFonts w:cs="Arial"/>
          <w:sz w:val="24"/>
          <w:szCs w:val="24"/>
        </w:rPr>
        <w:t>POST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F47308" w:rsidRPr="00F47308" w:rsidTr="00D612CA">
        <w:trPr>
          <w:trHeight w:val="270"/>
        </w:trPr>
        <w:tc>
          <w:tcPr>
            <w:tcW w:w="8005" w:type="dxa"/>
            <w:vAlign w:val="bottom"/>
            <w:hideMark/>
          </w:tcPr>
          <w:p w:rsidR="00F47308" w:rsidRPr="00F47308" w:rsidRDefault="00F47308" w:rsidP="00F4730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47308">
              <w:rPr>
                <w:rFonts w:cs="Arial"/>
                <w:b/>
                <w:bCs/>
                <w:sz w:val="24"/>
                <w:szCs w:val="24"/>
              </w:rPr>
              <w:t>Management Overall Percentage of Correct Answers</w:t>
            </w:r>
          </w:p>
        </w:tc>
        <w:tc>
          <w:tcPr>
            <w:tcW w:w="1345" w:type="dxa"/>
            <w:noWrap/>
            <w:vAlign w:val="bottom"/>
            <w:hideMark/>
          </w:tcPr>
          <w:p w:rsidR="00F47308" w:rsidRPr="00F47308" w:rsidRDefault="00F47308" w:rsidP="00F47308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F47308">
              <w:rPr>
                <w:rFonts w:cs="Arial"/>
                <w:b/>
                <w:bCs/>
                <w:sz w:val="24"/>
                <w:szCs w:val="24"/>
              </w:rPr>
              <w:t>60.14%</w:t>
            </w:r>
          </w:p>
        </w:tc>
      </w:tr>
      <w:tr w:rsidR="00F47308" w:rsidRPr="00F47308" w:rsidTr="00D612CA">
        <w:trPr>
          <w:trHeight w:val="270"/>
        </w:trPr>
        <w:tc>
          <w:tcPr>
            <w:tcW w:w="8005" w:type="dxa"/>
            <w:vAlign w:val="bottom"/>
            <w:hideMark/>
          </w:tcPr>
          <w:p w:rsidR="00F47308" w:rsidRPr="00F47308" w:rsidRDefault="00F47308" w:rsidP="00F47308">
            <w:pPr>
              <w:rPr>
                <w:rFonts w:cs="Arial"/>
                <w:sz w:val="24"/>
                <w:szCs w:val="24"/>
              </w:rPr>
            </w:pPr>
            <w:r w:rsidRPr="00F47308">
              <w:rPr>
                <w:rFonts w:cs="Arial"/>
                <w:sz w:val="24"/>
                <w:szCs w:val="24"/>
              </w:rPr>
              <w:t xml:space="preserve">1) Select the appropriate management action in a business scenario involving employee supervision/evaluation. </w:t>
            </w:r>
          </w:p>
        </w:tc>
        <w:tc>
          <w:tcPr>
            <w:tcW w:w="1345" w:type="dxa"/>
            <w:noWrap/>
            <w:vAlign w:val="bottom"/>
            <w:hideMark/>
          </w:tcPr>
          <w:p w:rsidR="00F47308" w:rsidRPr="00F47308" w:rsidRDefault="00F47308" w:rsidP="00F47308">
            <w:pPr>
              <w:jc w:val="right"/>
              <w:rPr>
                <w:rFonts w:cs="Arial"/>
                <w:sz w:val="24"/>
                <w:szCs w:val="24"/>
              </w:rPr>
            </w:pPr>
            <w:r w:rsidRPr="00F47308">
              <w:rPr>
                <w:rFonts w:cs="Arial"/>
                <w:sz w:val="24"/>
                <w:szCs w:val="24"/>
              </w:rPr>
              <w:t>58.70%</w:t>
            </w:r>
          </w:p>
        </w:tc>
      </w:tr>
      <w:tr w:rsidR="00F47308" w:rsidRPr="00F47308" w:rsidTr="00D612CA">
        <w:trPr>
          <w:trHeight w:val="255"/>
        </w:trPr>
        <w:tc>
          <w:tcPr>
            <w:tcW w:w="8005" w:type="dxa"/>
            <w:vAlign w:val="bottom"/>
            <w:hideMark/>
          </w:tcPr>
          <w:p w:rsidR="00F47308" w:rsidRPr="00F47308" w:rsidRDefault="00F47308" w:rsidP="00F47308">
            <w:pPr>
              <w:rPr>
                <w:rFonts w:cs="Arial"/>
                <w:sz w:val="24"/>
                <w:szCs w:val="24"/>
              </w:rPr>
            </w:pPr>
            <w:r w:rsidRPr="00F47308">
              <w:rPr>
                <w:rFonts w:cs="Arial"/>
                <w:sz w:val="24"/>
                <w:szCs w:val="24"/>
              </w:rPr>
              <w:t>2) Demonstrate an understanding of management and leadership and their differences.</w:t>
            </w:r>
          </w:p>
        </w:tc>
        <w:tc>
          <w:tcPr>
            <w:tcW w:w="1345" w:type="dxa"/>
            <w:noWrap/>
            <w:vAlign w:val="bottom"/>
            <w:hideMark/>
          </w:tcPr>
          <w:p w:rsidR="00F47308" w:rsidRPr="00F47308" w:rsidRDefault="00F47308" w:rsidP="00F47308">
            <w:pPr>
              <w:jc w:val="right"/>
              <w:rPr>
                <w:rFonts w:cs="Arial"/>
                <w:sz w:val="24"/>
                <w:szCs w:val="24"/>
              </w:rPr>
            </w:pPr>
            <w:r w:rsidRPr="00F47308">
              <w:rPr>
                <w:rFonts w:cs="Arial"/>
                <w:sz w:val="24"/>
                <w:szCs w:val="24"/>
              </w:rPr>
              <w:t>58.70%</w:t>
            </w:r>
          </w:p>
        </w:tc>
      </w:tr>
      <w:tr w:rsidR="00F47308" w:rsidRPr="00F47308" w:rsidTr="00D612CA">
        <w:trPr>
          <w:trHeight w:val="510"/>
        </w:trPr>
        <w:tc>
          <w:tcPr>
            <w:tcW w:w="8005" w:type="dxa"/>
            <w:vAlign w:val="bottom"/>
            <w:hideMark/>
          </w:tcPr>
          <w:p w:rsidR="00F47308" w:rsidRPr="00F47308" w:rsidRDefault="00F47308" w:rsidP="00F47308">
            <w:pPr>
              <w:rPr>
                <w:rFonts w:cs="Arial"/>
                <w:sz w:val="24"/>
                <w:szCs w:val="24"/>
              </w:rPr>
            </w:pPr>
            <w:r w:rsidRPr="00F47308">
              <w:rPr>
                <w:rFonts w:cs="Arial"/>
                <w:sz w:val="24"/>
                <w:szCs w:val="24"/>
              </w:rPr>
              <w:t>3) Describe and explain the manner in which all of the functional areas in business operate, emphasizing business management.</w:t>
            </w:r>
          </w:p>
        </w:tc>
        <w:tc>
          <w:tcPr>
            <w:tcW w:w="1345" w:type="dxa"/>
            <w:noWrap/>
            <w:vAlign w:val="bottom"/>
            <w:hideMark/>
          </w:tcPr>
          <w:p w:rsidR="00F47308" w:rsidRPr="00F47308" w:rsidRDefault="00F47308" w:rsidP="00F47308">
            <w:pPr>
              <w:jc w:val="right"/>
              <w:rPr>
                <w:rFonts w:cs="Arial"/>
                <w:sz w:val="24"/>
                <w:szCs w:val="24"/>
              </w:rPr>
            </w:pPr>
            <w:r w:rsidRPr="00F47308">
              <w:rPr>
                <w:rFonts w:cs="Arial"/>
                <w:sz w:val="24"/>
                <w:szCs w:val="24"/>
              </w:rPr>
              <w:t>65.22%</w:t>
            </w:r>
          </w:p>
        </w:tc>
      </w:tr>
      <w:tr w:rsidR="00F47308" w:rsidRPr="00F47308" w:rsidTr="00D612CA">
        <w:trPr>
          <w:trHeight w:val="255"/>
        </w:trPr>
        <w:tc>
          <w:tcPr>
            <w:tcW w:w="8005" w:type="dxa"/>
            <w:vAlign w:val="bottom"/>
            <w:hideMark/>
          </w:tcPr>
          <w:p w:rsidR="00F47308" w:rsidRPr="00F47308" w:rsidRDefault="00F47308" w:rsidP="00F47308">
            <w:pPr>
              <w:rPr>
                <w:rFonts w:cs="Arial"/>
                <w:sz w:val="24"/>
                <w:szCs w:val="24"/>
              </w:rPr>
            </w:pPr>
            <w:r w:rsidRPr="00F47308">
              <w:rPr>
                <w:rFonts w:cs="Arial"/>
                <w:sz w:val="24"/>
                <w:szCs w:val="24"/>
              </w:rPr>
              <w:t>4) Demonstrate an understanding of the other managers and the human resource management process.</w:t>
            </w:r>
          </w:p>
        </w:tc>
        <w:tc>
          <w:tcPr>
            <w:tcW w:w="1345" w:type="dxa"/>
            <w:noWrap/>
            <w:vAlign w:val="bottom"/>
            <w:hideMark/>
          </w:tcPr>
          <w:p w:rsidR="00F47308" w:rsidRPr="00F47308" w:rsidRDefault="00F47308" w:rsidP="00F47308">
            <w:pPr>
              <w:jc w:val="right"/>
              <w:rPr>
                <w:rFonts w:cs="Arial"/>
                <w:sz w:val="24"/>
                <w:szCs w:val="24"/>
              </w:rPr>
            </w:pPr>
            <w:r w:rsidRPr="00F47308">
              <w:rPr>
                <w:rFonts w:cs="Arial"/>
                <w:sz w:val="24"/>
                <w:szCs w:val="24"/>
              </w:rPr>
              <w:t>56.52%</w:t>
            </w:r>
          </w:p>
        </w:tc>
      </w:tr>
    </w:tbl>
    <w:p w:rsidR="00F47308" w:rsidRPr="00F47308" w:rsidRDefault="00F47308" w:rsidP="001424C7">
      <w:pPr>
        <w:jc w:val="both"/>
        <w:rPr>
          <w:rFonts w:cs="Arial"/>
          <w:sz w:val="24"/>
          <w:szCs w:val="24"/>
        </w:rPr>
      </w:pPr>
    </w:p>
    <w:p w:rsidR="00F47308" w:rsidRPr="00F47308" w:rsidRDefault="00F47308" w:rsidP="001424C7">
      <w:pPr>
        <w:jc w:val="both"/>
        <w:rPr>
          <w:rFonts w:cs="Arial"/>
          <w:sz w:val="24"/>
          <w:szCs w:val="24"/>
        </w:rPr>
      </w:pPr>
    </w:p>
    <w:p w:rsidR="005347D2" w:rsidRDefault="005347D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5347D2" w:rsidRDefault="005347D2" w:rsidP="005347D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What did we learn about student learning?</w:t>
      </w:r>
    </w:p>
    <w:p w:rsidR="005347D2" w:rsidRDefault="005735CA" w:rsidP="005347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Students did not meet that target of 75%, however, there were improved scores in all areas for this LO upon completion of the program.</w:t>
      </w:r>
    </w:p>
    <w:p w:rsidR="005347D2" w:rsidRPr="00647B57" w:rsidRDefault="005347D2" w:rsidP="005347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</w:rPr>
      </w:pPr>
    </w:p>
    <w:p w:rsidR="005347D2" w:rsidRDefault="005347D2" w:rsidP="005347D2">
      <w:pPr>
        <w:rPr>
          <w:rFonts w:cs="Arial"/>
          <w:i/>
          <w:sz w:val="24"/>
        </w:rPr>
      </w:pPr>
      <w:r>
        <w:rPr>
          <w:rFonts w:cs="Arial"/>
          <w:b/>
          <w:sz w:val="28"/>
          <w:szCs w:val="28"/>
        </w:rPr>
        <w:t xml:space="preserve">Suggested </w:t>
      </w:r>
      <w:r w:rsidRPr="004754AC">
        <w:rPr>
          <w:rFonts w:cs="Arial"/>
          <w:b/>
          <w:sz w:val="28"/>
          <w:szCs w:val="28"/>
        </w:rPr>
        <w:t>Action:</w:t>
      </w:r>
    </w:p>
    <w:p w:rsidR="005347D2" w:rsidRDefault="005735CA" w:rsidP="005347D2">
      <w:pPr>
        <w:ind w:left="360"/>
        <w:rPr>
          <w:rFonts w:cs="Arial"/>
          <w:sz w:val="24"/>
        </w:rPr>
      </w:pPr>
      <w:r>
        <w:rPr>
          <w:rFonts w:cs="Arial"/>
          <w:sz w:val="24"/>
        </w:rPr>
        <w:t xml:space="preserve">The curriculum needs to place additional focus on 2) </w:t>
      </w:r>
      <w:r w:rsidRPr="00F47308">
        <w:rPr>
          <w:rFonts w:cs="Arial"/>
          <w:sz w:val="24"/>
          <w:szCs w:val="24"/>
        </w:rPr>
        <w:t>Demonstrate an understanding of management and leadership and their differences.</w:t>
      </w:r>
      <w:r>
        <w:rPr>
          <w:rFonts w:cs="Arial"/>
          <w:sz w:val="24"/>
          <w:szCs w:val="24"/>
        </w:rPr>
        <w:t xml:space="preserve"> We recommend i</w:t>
      </w:r>
      <w:r>
        <w:rPr>
          <w:rFonts w:cs="Arial"/>
          <w:sz w:val="24"/>
        </w:rPr>
        <w:t>ncorporating more local leaders into the classroom to help students gain additional perspective.</w:t>
      </w:r>
    </w:p>
    <w:p w:rsidR="005735CA" w:rsidRDefault="005735CA" w:rsidP="005347D2">
      <w:pPr>
        <w:ind w:left="360"/>
        <w:rPr>
          <w:rFonts w:cs="Arial"/>
          <w:sz w:val="24"/>
        </w:rPr>
      </w:pPr>
    </w:p>
    <w:p w:rsidR="005735CA" w:rsidRDefault="005735CA" w:rsidP="005347D2">
      <w:pPr>
        <w:ind w:left="360"/>
        <w:rPr>
          <w:rFonts w:cs="Arial"/>
          <w:sz w:val="24"/>
        </w:rPr>
      </w:pPr>
    </w:p>
    <w:p w:rsidR="005347D2" w:rsidRPr="00647B57" w:rsidRDefault="005347D2" w:rsidP="005347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</w:rPr>
      </w:pPr>
    </w:p>
    <w:p w:rsidR="005347D2" w:rsidRDefault="005347D2" w:rsidP="005347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5347D2" w:rsidRDefault="005347D2" w:rsidP="005347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  <w:r w:rsidRPr="00187335">
        <w:rPr>
          <w:rFonts w:cs="Arial"/>
          <w:b/>
          <w:bCs/>
          <w:i/>
          <w:sz w:val="28"/>
        </w:rPr>
        <w:t>Phase 3: Closing the Loop</w:t>
      </w:r>
    </w:p>
    <w:p w:rsidR="005347D2" w:rsidRDefault="005347D2" w:rsidP="005347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5347D2" w:rsidRDefault="005347D2" w:rsidP="005347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t>In the year that the assessment is made, this is good place to describe how the suggested actions might be evaluated in a future assessment cycle. When that cycle is complete, the results can be added to this document to finalize the report.</w:t>
      </w:r>
    </w:p>
    <w:p w:rsidR="00187335" w:rsidRDefault="00187335" w:rsidP="001873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t>t cycle is complete, the results can be added to this document to finalize the report.</w:t>
      </w: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95494F" w:rsidRDefault="0095494F" w:rsidP="00764BA9">
      <w:pPr>
        <w:pStyle w:val="NoSpacing"/>
        <w:ind w:left="2160" w:firstLine="720"/>
      </w:pPr>
    </w:p>
    <w:p w:rsidR="0095494F" w:rsidRDefault="0095494F" w:rsidP="00764BA9">
      <w:pPr>
        <w:pStyle w:val="NoSpacing"/>
        <w:ind w:left="2160" w:firstLine="720"/>
      </w:pPr>
    </w:p>
    <w:p w:rsidR="004576C9" w:rsidRPr="00E457D8" w:rsidRDefault="004576C9" w:rsidP="00A75C8F"/>
    <w:sectPr w:rsidR="004576C9" w:rsidRPr="00E457D8" w:rsidSect="00E457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7A" w:rsidRDefault="003F6C7A" w:rsidP="00455E53">
      <w:pPr>
        <w:spacing w:after="0" w:line="240" w:lineRule="auto"/>
      </w:pPr>
      <w:r>
        <w:separator/>
      </w:r>
    </w:p>
  </w:endnote>
  <w:endnote w:type="continuationSeparator" w:id="0">
    <w:p w:rsidR="003F6C7A" w:rsidRDefault="003F6C7A" w:rsidP="004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455E53" w:rsidRDefault="002A6C09" w:rsidP="00455E53">
        <w:pPr>
          <w:pStyle w:val="Footer"/>
          <w:tabs>
            <w:tab w:val="clear" w:pos="4680"/>
            <w:tab w:val="left" w:pos="90"/>
          </w:tabs>
        </w:pPr>
        <w:fldSimple w:instr=" FILENAME   \* MERGEFORMAT ">
          <w:r w:rsidR="002B05FC">
            <w:rPr>
              <w:noProof/>
            </w:rPr>
            <w:t>BSM AoL Report AY15-16 LO 7 CBE 20160920.docx</w:t>
          </w:r>
        </w:fldSimple>
        <w:r w:rsidR="00455E53">
          <w:rPr>
            <w:sz w:val="20"/>
            <w:szCs w:val="20"/>
          </w:rPr>
          <w:tab/>
          <w:t xml:space="preserve">Page </w:t>
        </w:r>
        <w:r w:rsidR="00455E53">
          <w:rPr>
            <w:b/>
            <w:bCs/>
            <w:sz w:val="20"/>
            <w:szCs w:val="20"/>
          </w:rPr>
          <w:fldChar w:fldCharType="begin"/>
        </w:r>
        <w:r w:rsidR="00455E53">
          <w:rPr>
            <w:b/>
            <w:bCs/>
            <w:sz w:val="20"/>
            <w:szCs w:val="20"/>
          </w:rPr>
          <w:instrText xml:space="preserve"> PAGE </w:instrText>
        </w:r>
        <w:r w:rsidR="00455E53">
          <w:rPr>
            <w:b/>
            <w:bCs/>
            <w:sz w:val="20"/>
            <w:szCs w:val="20"/>
          </w:rPr>
          <w:fldChar w:fldCharType="separate"/>
        </w:r>
        <w:r w:rsidR="005735CA">
          <w:rPr>
            <w:b/>
            <w:bCs/>
            <w:noProof/>
            <w:sz w:val="20"/>
            <w:szCs w:val="20"/>
          </w:rPr>
          <w:t>2</w:t>
        </w:r>
        <w:r w:rsidR="00455E53">
          <w:rPr>
            <w:b/>
            <w:bCs/>
            <w:sz w:val="20"/>
            <w:szCs w:val="20"/>
          </w:rPr>
          <w:fldChar w:fldCharType="end"/>
        </w:r>
        <w:r w:rsidR="00455E53">
          <w:rPr>
            <w:sz w:val="20"/>
            <w:szCs w:val="20"/>
          </w:rPr>
          <w:t xml:space="preserve"> </w:t>
        </w:r>
        <w:r w:rsidR="00455E53">
          <w:t xml:space="preserve">of </w:t>
        </w:r>
        <w:r w:rsidR="00455E53">
          <w:rPr>
            <w:b/>
            <w:bCs/>
            <w:sz w:val="24"/>
            <w:szCs w:val="24"/>
          </w:rPr>
          <w:fldChar w:fldCharType="begin"/>
        </w:r>
        <w:r w:rsidR="00455E53">
          <w:rPr>
            <w:b/>
            <w:bCs/>
          </w:rPr>
          <w:instrText xml:space="preserve"> NUMPAGES  </w:instrText>
        </w:r>
        <w:r w:rsidR="00455E53">
          <w:rPr>
            <w:b/>
            <w:bCs/>
            <w:sz w:val="24"/>
            <w:szCs w:val="24"/>
          </w:rPr>
          <w:fldChar w:fldCharType="separate"/>
        </w:r>
        <w:r w:rsidR="005735CA">
          <w:rPr>
            <w:b/>
            <w:bCs/>
            <w:noProof/>
          </w:rPr>
          <w:t>3</w:t>
        </w:r>
        <w:r w:rsidR="00455E53">
          <w:rPr>
            <w:b/>
            <w:bCs/>
            <w:sz w:val="24"/>
            <w:szCs w:val="24"/>
          </w:rPr>
          <w:fldChar w:fldCharType="end"/>
        </w:r>
      </w:p>
    </w:sdtContent>
  </w:sdt>
  <w:p w:rsidR="00455E53" w:rsidRDefault="00455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7A" w:rsidRDefault="003F6C7A" w:rsidP="00455E53">
      <w:pPr>
        <w:spacing w:after="0" w:line="240" w:lineRule="auto"/>
      </w:pPr>
      <w:r>
        <w:separator/>
      </w:r>
    </w:p>
  </w:footnote>
  <w:footnote w:type="continuationSeparator" w:id="0">
    <w:p w:rsidR="003F6C7A" w:rsidRDefault="003F6C7A" w:rsidP="0045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53" w:rsidRDefault="007E522C" w:rsidP="007E522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</w:t>
    </w:r>
    <w:r w:rsidR="00455E53">
      <w:rPr>
        <w:sz w:val="16"/>
        <w:szCs w:val="16"/>
      </w:rPr>
      <w:t>SF School of M</w:t>
    </w:r>
    <w:r w:rsidR="001406EC">
      <w:rPr>
        <w:sz w:val="16"/>
        <w:szCs w:val="16"/>
      </w:rPr>
      <w:t>anagement Assurance of Learning Report</w:t>
    </w:r>
  </w:p>
  <w:p w:rsidR="00455E53" w:rsidRDefault="00455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3F9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6D5E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746EB"/>
    <w:multiLevelType w:val="hybridMultilevel"/>
    <w:tmpl w:val="DC48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80"/>
    <w:rsid w:val="0004568A"/>
    <w:rsid w:val="00081F89"/>
    <w:rsid w:val="000A05BC"/>
    <w:rsid w:val="000B3D43"/>
    <w:rsid w:val="000D30F9"/>
    <w:rsid w:val="00105EB6"/>
    <w:rsid w:val="001312FF"/>
    <w:rsid w:val="001406EC"/>
    <w:rsid w:val="001424C7"/>
    <w:rsid w:val="00160362"/>
    <w:rsid w:val="00187335"/>
    <w:rsid w:val="00195A69"/>
    <w:rsid w:val="001D20E5"/>
    <w:rsid w:val="001D543F"/>
    <w:rsid w:val="00242E76"/>
    <w:rsid w:val="002577FB"/>
    <w:rsid w:val="00273E4A"/>
    <w:rsid w:val="00293BC9"/>
    <w:rsid w:val="002A6C09"/>
    <w:rsid w:val="002B05FC"/>
    <w:rsid w:val="002C17C7"/>
    <w:rsid w:val="00333F59"/>
    <w:rsid w:val="003408BC"/>
    <w:rsid w:val="003A3931"/>
    <w:rsid w:val="003B7CCF"/>
    <w:rsid w:val="003D35D1"/>
    <w:rsid w:val="003E2716"/>
    <w:rsid w:val="003F2E0D"/>
    <w:rsid w:val="003F6C7A"/>
    <w:rsid w:val="004214B1"/>
    <w:rsid w:val="004415D6"/>
    <w:rsid w:val="004447A2"/>
    <w:rsid w:val="00455E53"/>
    <w:rsid w:val="004576C9"/>
    <w:rsid w:val="004754AC"/>
    <w:rsid w:val="00497280"/>
    <w:rsid w:val="004B1AE7"/>
    <w:rsid w:val="004C6155"/>
    <w:rsid w:val="00501C41"/>
    <w:rsid w:val="005034E3"/>
    <w:rsid w:val="005347D2"/>
    <w:rsid w:val="005735CA"/>
    <w:rsid w:val="00580984"/>
    <w:rsid w:val="005824B0"/>
    <w:rsid w:val="005C6D3B"/>
    <w:rsid w:val="005E6899"/>
    <w:rsid w:val="00612359"/>
    <w:rsid w:val="006241AE"/>
    <w:rsid w:val="006925E5"/>
    <w:rsid w:val="006A3BF3"/>
    <w:rsid w:val="006E36AE"/>
    <w:rsid w:val="007048BA"/>
    <w:rsid w:val="00714359"/>
    <w:rsid w:val="00754CAB"/>
    <w:rsid w:val="007553C0"/>
    <w:rsid w:val="007553C5"/>
    <w:rsid w:val="00764BA9"/>
    <w:rsid w:val="0078304F"/>
    <w:rsid w:val="0078670B"/>
    <w:rsid w:val="007B4CFA"/>
    <w:rsid w:val="007E522C"/>
    <w:rsid w:val="007F2187"/>
    <w:rsid w:val="00837F39"/>
    <w:rsid w:val="00845C1B"/>
    <w:rsid w:val="00856AEA"/>
    <w:rsid w:val="00883A01"/>
    <w:rsid w:val="008A2693"/>
    <w:rsid w:val="008A4B71"/>
    <w:rsid w:val="008C3C2B"/>
    <w:rsid w:val="008E15B3"/>
    <w:rsid w:val="00920480"/>
    <w:rsid w:val="00936A16"/>
    <w:rsid w:val="0095494F"/>
    <w:rsid w:val="009708B3"/>
    <w:rsid w:val="009B4D3F"/>
    <w:rsid w:val="009E5387"/>
    <w:rsid w:val="009F64A1"/>
    <w:rsid w:val="00A2401C"/>
    <w:rsid w:val="00A30027"/>
    <w:rsid w:val="00A75C8F"/>
    <w:rsid w:val="00A973CE"/>
    <w:rsid w:val="00AC334D"/>
    <w:rsid w:val="00AD2342"/>
    <w:rsid w:val="00B157DB"/>
    <w:rsid w:val="00B26775"/>
    <w:rsid w:val="00B8696C"/>
    <w:rsid w:val="00B92CBF"/>
    <w:rsid w:val="00BA25C2"/>
    <w:rsid w:val="00BA469A"/>
    <w:rsid w:val="00BE7125"/>
    <w:rsid w:val="00BE764C"/>
    <w:rsid w:val="00C005E1"/>
    <w:rsid w:val="00C01F0E"/>
    <w:rsid w:val="00C615D5"/>
    <w:rsid w:val="00C918CA"/>
    <w:rsid w:val="00CA47AA"/>
    <w:rsid w:val="00CF46B4"/>
    <w:rsid w:val="00D14217"/>
    <w:rsid w:val="00D16B58"/>
    <w:rsid w:val="00D4089B"/>
    <w:rsid w:val="00D612CA"/>
    <w:rsid w:val="00D90FFC"/>
    <w:rsid w:val="00DA7EF5"/>
    <w:rsid w:val="00E22367"/>
    <w:rsid w:val="00E457D8"/>
    <w:rsid w:val="00E80E51"/>
    <w:rsid w:val="00EB5F70"/>
    <w:rsid w:val="00ED7CAD"/>
    <w:rsid w:val="00F47308"/>
    <w:rsid w:val="00F60843"/>
    <w:rsid w:val="00F74C56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05BCEF4"/>
  <w15:docId w15:val="{FA983E01-96E4-49E9-A569-451DF70A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57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7D8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45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3"/>
  </w:style>
  <w:style w:type="paragraph" w:styleId="Footer">
    <w:name w:val="footer"/>
    <w:basedOn w:val="Normal"/>
    <w:link w:val="Foot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3"/>
  </w:style>
  <w:style w:type="paragraph" w:styleId="NoSpacing">
    <w:name w:val="No Spacing"/>
    <w:uiPriority w:val="1"/>
    <w:qFormat/>
    <w:rsid w:val="0095494F"/>
    <w:pPr>
      <w:spacing w:after="0" w:line="240" w:lineRule="auto"/>
    </w:pPr>
  </w:style>
  <w:style w:type="character" w:customStyle="1" w:styleId="labelheader">
    <w:name w:val="label_header"/>
    <w:basedOn w:val="DefaultParagraphFont"/>
    <w:rsid w:val="001D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904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69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333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50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02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91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605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13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07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8952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30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109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37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045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461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4200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69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20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457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70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154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775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3BB7-D4DE-4207-BBDB-CDBAF4AA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Doyle</dc:creator>
  <cp:lastModifiedBy>Camara, Laura L.</cp:lastModifiedBy>
  <cp:revision>5</cp:revision>
  <cp:lastPrinted>2016-07-05T23:11:00Z</cp:lastPrinted>
  <dcterms:created xsi:type="dcterms:W3CDTF">2016-09-23T17:04:00Z</dcterms:created>
  <dcterms:modified xsi:type="dcterms:W3CDTF">2016-09-27T22:25:00Z</dcterms:modified>
</cp:coreProperties>
</file>