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BC" w:rsidRPr="00155A0D" w:rsidRDefault="006B5C93" w:rsidP="000A05BC">
      <w:pPr>
        <w:rPr>
          <w:rFonts w:ascii="Arial" w:hAnsi="Arial" w:cs="Arial"/>
          <w:b/>
          <w:bCs/>
          <w:sz w:val="40"/>
        </w:rPr>
      </w:pPr>
      <w:r w:rsidRPr="00155A0D">
        <w:rPr>
          <w:rFonts w:ascii="Arial" w:hAnsi="Arial" w:cs="Arial"/>
          <w:b/>
          <w:bCs/>
          <w:sz w:val="40"/>
        </w:rPr>
        <w:t>MSFA</w:t>
      </w:r>
      <w:r w:rsidR="000A05BC" w:rsidRPr="00155A0D">
        <w:rPr>
          <w:rFonts w:ascii="Arial" w:hAnsi="Arial" w:cs="Arial"/>
          <w:b/>
          <w:bCs/>
          <w:sz w:val="40"/>
        </w:rPr>
        <w:t xml:space="preserve"> AY </w:t>
      </w:r>
      <w:r w:rsidRPr="00155A0D">
        <w:rPr>
          <w:rFonts w:ascii="Arial" w:hAnsi="Arial" w:cs="Arial"/>
          <w:b/>
          <w:bCs/>
          <w:sz w:val="40"/>
        </w:rPr>
        <w:t>2016</w:t>
      </w:r>
      <w:r w:rsidR="001406EC" w:rsidRPr="00155A0D">
        <w:rPr>
          <w:rFonts w:ascii="Arial" w:hAnsi="Arial" w:cs="Arial"/>
          <w:b/>
          <w:bCs/>
          <w:sz w:val="40"/>
        </w:rPr>
        <w:t>-</w:t>
      </w:r>
      <w:r w:rsidRPr="00155A0D">
        <w:rPr>
          <w:rFonts w:ascii="Arial" w:hAnsi="Arial" w:cs="Arial"/>
          <w:b/>
          <w:bCs/>
          <w:sz w:val="40"/>
        </w:rPr>
        <w:t>2017</w:t>
      </w:r>
      <w:r w:rsidR="000A05BC" w:rsidRPr="00155A0D">
        <w:rPr>
          <w:rFonts w:ascii="Arial" w:hAnsi="Arial" w:cs="Arial"/>
          <w:b/>
          <w:bCs/>
          <w:sz w:val="40"/>
        </w:rPr>
        <w:t xml:space="preserve"> Assessment</w:t>
      </w:r>
    </w:p>
    <w:p w:rsidR="000A05BC" w:rsidRPr="00155A0D" w:rsidRDefault="000A05BC" w:rsidP="000A05BC">
      <w:pPr>
        <w:rPr>
          <w:rFonts w:ascii="Arial" w:hAnsi="Arial" w:cs="Arial"/>
          <w:b/>
          <w:sz w:val="24"/>
        </w:rPr>
      </w:pPr>
      <w:r w:rsidRPr="00155A0D">
        <w:rPr>
          <w:rFonts w:ascii="Arial" w:hAnsi="Arial" w:cs="Arial"/>
          <w:b/>
          <w:bCs/>
          <w:i/>
          <w:sz w:val="28"/>
        </w:rPr>
        <w:t>Phase 1: Assessment Plan</w:t>
      </w:r>
    </w:p>
    <w:p w:rsidR="000A05BC" w:rsidRPr="00155A0D" w:rsidRDefault="000A05BC" w:rsidP="000A05BC">
      <w:pPr>
        <w:rPr>
          <w:rFonts w:ascii="Arial" w:hAnsi="Arial" w:cs="Arial"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Learning Outcome assessed:</w:t>
      </w:r>
      <w:r w:rsidRPr="00155A0D">
        <w:rPr>
          <w:rFonts w:ascii="Arial" w:hAnsi="Arial" w:cs="Arial"/>
          <w:sz w:val="28"/>
          <w:szCs w:val="28"/>
        </w:rPr>
        <w:t xml:space="preserve"> </w:t>
      </w:r>
    </w:p>
    <w:p w:rsidR="0080667D" w:rsidRPr="00155A0D" w:rsidRDefault="0080667D" w:rsidP="000A05BC">
      <w:pPr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b/>
          <w:sz w:val="28"/>
          <w:szCs w:val="28"/>
        </w:rPr>
        <w:t>1-3 Analytical Tools</w:t>
      </w:r>
      <w:r w:rsidRPr="00155A0D">
        <w:rPr>
          <w:rFonts w:ascii="Arial" w:hAnsi="Arial" w:cs="Arial"/>
          <w:sz w:val="28"/>
          <w:szCs w:val="28"/>
        </w:rPr>
        <w:br/>
      </w:r>
      <w:r w:rsidRPr="00155A0D">
        <w:rPr>
          <w:rFonts w:ascii="Arial" w:hAnsi="Arial" w:cs="Arial"/>
          <w:sz w:val="24"/>
          <w:szCs w:val="24"/>
        </w:rPr>
        <w:t>Accounting Describe and interpret financial accounting concepts and measurements to (i) use financial statements and footnotes to analyze an investment valuation; ii) analyze a company’s liquidity, profitability, financial stability, solvency, and asset utilization; and iii) analyze the effects of alternative accounting methods and assumptions on firm valuation.</w:t>
      </w:r>
    </w:p>
    <w:p w:rsidR="0080667D" w:rsidRPr="00155A0D" w:rsidRDefault="0080667D" w:rsidP="000A05BC">
      <w:pPr>
        <w:rPr>
          <w:rFonts w:ascii="Arial" w:hAnsi="Arial" w:cs="Arial"/>
          <w:sz w:val="24"/>
          <w:szCs w:val="24"/>
        </w:rPr>
      </w:pPr>
    </w:p>
    <w:p w:rsidR="000A05BC" w:rsidRPr="00155A0D" w:rsidRDefault="00E457D8" w:rsidP="000A05BC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 xml:space="preserve">Assessment Method: </w:t>
      </w:r>
    </w:p>
    <w:p w:rsidR="00714359" w:rsidRPr="00155A0D" w:rsidRDefault="002255E8" w:rsidP="000A05BC">
      <w:pPr>
        <w:ind w:left="360"/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Midterm Exam</w:t>
      </w:r>
    </w:p>
    <w:p w:rsidR="00714359" w:rsidRPr="00155A0D" w:rsidRDefault="00E457D8" w:rsidP="00714359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Target</w:t>
      </w:r>
      <w:r w:rsidR="005034E3" w:rsidRPr="00155A0D">
        <w:rPr>
          <w:rFonts w:ascii="Arial" w:hAnsi="Arial" w:cs="Arial"/>
          <w:b/>
          <w:sz w:val="28"/>
          <w:szCs w:val="28"/>
        </w:rPr>
        <w:t>ed performance, based on rubrics</w:t>
      </w:r>
      <w:r w:rsidRPr="00155A0D">
        <w:rPr>
          <w:rFonts w:ascii="Arial" w:hAnsi="Arial" w:cs="Arial"/>
          <w:b/>
          <w:sz w:val="28"/>
          <w:szCs w:val="28"/>
        </w:rPr>
        <w:t xml:space="preserve">: </w:t>
      </w:r>
    </w:p>
    <w:p w:rsidR="00BA25C2" w:rsidRPr="00155A0D" w:rsidRDefault="00BA25C2" w:rsidP="000A05BC">
      <w:pPr>
        <w:ind w:left="360"/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 xml:space="preserve">80% of students </w:t>
      </w:r>
      <w:r w:rsidR="009866FA" w:rsidRPr="00155A0D">
        <w:rPr>
          <w:rFonts w:ascii="Arial" w:hAnsi="Arial" w:cs="Arial"/>
          <w:sz w:val="24"/>
          <w:szCs w:val="24"/>
        </w:rPr>
        <w:t>will score 22/3</w:t>
      </w:r>
      <w:r w:rsidR="005C1D6C" w:rsidRPr="00155A0D">
        <w:rPr>
          <w:rFonts w:ascii="Arial" w:hAnsi="Arial" w:cs="Arial"/>
          <w:sz w:val="24"/>
          <w:szCs w:val="24"/>
        </w:rPr>
        <w:t xml:space="preserve">0 </w:t>
      </w:r>
      <w:r w:rsidR="00DC7ABD" w:rsidRPr="00155A0D">
        <w:rPr>
          <w:rFonts w:ascii="Arial" w:hAnsi="Arial" w:cs="Arial"/>
          <w:sz w:val="24"/>
          <w:szCs w:val="24"/>
        </w:rPr>
        <w:t xml:space="preserve">(75%) </w:t>
      </w:r>
      <w:r w:rsidR="005C1D6C" w:rsidRPr="00155A0D">
        <w:rPr>
          <w:rFonts w:ascii="Arial" w:hAnsi="Arial" w:cs="Arial"/>
          <w:sz w:val="24"/>
          <w:szCs w:val="24"/>
        </w:rPr>
        <w:t>on exam.</w:t>
      </w:r>
    </w:p>
    <w:p w:rsidR="000A05BC" w:rsidRPr="00155A0D" w:rsidRDefault="000A05BC" w:rsidP="000A05BC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Evaluation Process:</w:t>
      </w:r>
    </w:p>
    <w:p w:rsidR="006B5C93" w:rsidRPr="00155A0D" w:rsidRDefault="006B5C93" w:rsidP="000A05BC">
      <w:pPr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 xml:space="preserve">Exam question with </w:t>
      </w:r>
      <w:r w:rsidR="00CE367D" w:rsidRPr="00155A0D">
        <w:rPr>
          <w:rFonts w:ascii="Arial" w:hAnsi="Arial" w:cs="Arial"/>
          <w:sz w:val="24"/>
          <w:szCs w:val="24"/>
        </w:rPr>
        <w:t>open-</w:t>
      </w:r>
      <w:r w:rsidRPr="00155A0D">
        <w:rPr>
          <w:rFonts w:ascii="Arial" w:hAnsi="Arial" w:cs="Arial"/>
          <w:sz w:val="24"/>
          <w:szCs w:val="24"/>
        </w:rPr>
        <w:t xml:space="preserve">ended question. </w:t>
      </w:r>
    </w:p>
    <w:p w:rsidR="003408BC" w:rsidRPr="00155A0D" w:rsidRDefault="003408BC" w:rsidP="00714359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Rubric:</w:t>
      </w:r>
    </w:p>
    <w:p w:rsidR="00BE7125" w:rsidRPr="00155A0D" w:rsidRDefault="006B5C93" w:rsidP="000A05BC">
      <w:pPr>
        <w:ind w:left="360"/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noProof/>
          <w:sz w:val="24"/>
          <w:szCs w:val="24"/>
        </w:rPr>
        <w:t>Test key</w:t>
      </w:r>
    </w:p>
    <w:p w:rsidR="000A05BC" w:rsidRPr="00155A0D" w:rsidRDefault="00CA47AA" w:rsidP="000A05BC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Course</w:t>
      </w:r>
      <w:r w:rsidR="000A05BC" w:rsidRPr="00155A0D">
        <w:rPr>
          <w:rFonts w:ascii="Arial" w:hAnsi="Arial" w:cs="Arial"/>
          <w:b/>
          <w:sz w:val="28"/>
          <w:szCs w:val="28"/>
        </w:rPr>
        <w:t xml:space="preserve"> where learning outcome was assessed:</w:t>
      </w:r>
    </w:p>
    <w:p w:rsidR="005C4408" w:rsidRPr="00155A0D" w:rsidRDefault="005C4408" w:rsidP="005C4408">
      <w:pPr>
        <w:ind w:left="360"/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6</w:t>
      </w:r>
      <w:r w:rsidR="00D72A4B" w:rsidRPr="00155A0D">
        <w:rPr>
          <w:rFonts w:ascii="Arial" w:hAnsi="Arial" w:cs="Arial"/>
          <w:sz w:val="24"/>
          <w:szCs w:val="24"/>
        </w:rPr>
        <w:t>7</w:t>
      </w:r>
      <w:r w:rsidRPr="00155A0D">
        <w:rPr>
          <w:rFonts w:ascii="Arial" w:hAnsi="Arial" w:cs="Arial"/>
          <w:sz w:val="24"/>
          <w:szCs w:val="24"/>
        </w:rPr>
        <w:t xml:space="preserve"> students assessed.</w:t>
      </w:r>
    </w:p>
    <w:p w:rsidR="00714359" w:rsidRPr="00155A0D" w:rsidRDefault="006B5C93" w:rsidP="000A05BC">
      <w:pPr>
        <w:ind w:left="360"/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M</w:t>
      </w:r>
      <w:r w:rsidR="002255E8" w:rsidRPr="00155A0D">
        <w:rPr>
          <w:rFonts w:ascii="Arial" w:hAnsi="Arial" w:cs="Arial"/>
          <w:sz w:val="24"/>
          <w:szCs w:val="24"/>
        </w:rPr>
        <w:t>SFA 714</w:t>
      </w:r>
      <w:r w:rsidRPr="00155A0D">
        <w:rPr>
          <w:rFonts w:ascii="Arial" w:hAnsi="Arial" w:cs="Arial"/>
          <w:sz w:val="24"/>
          <w:szCs w:val="24"/>
        </w:rPr>
        <w:t>-</w:t>
      </w:r>
      <w:r w:rsidR="002255E8" w:rsidRPr="00155A0D">
        <w:rPr>
          <w:rFonts w:ascii="Arial" w:hAnsi="Arial" w:cs="Arial"/>
          <w:sz w:val="24"/>
          <w:szCs w:val="24"/>
        </w:rPr>
        <w:t>40</w:t>
      </w:r>
      <w:r w:rsidRPr="00155A0D">
        <w:rPr>
          <w:rFonts w:ascii="Arial" w:hAnsi="Arial" w:cs="Arial"/>
          <w:sz w:val="24"/>
          <w:szCs w:val="24"/>
        </w:rPr>
        <w:t xml:space="preserve">, </w:t>
      </w:r>
      <w:r w:rsidR="002255E8" w:rsidRPr="00155A0D">
        <w:rPr>
          <w:rFonts w:ascii="Arial" w:hAnsi="Arial" w:cs="Arial"/>
          <w:sz w:val="24"/>
          <w:szCs w:val="24"/>
        </w:rPr>
        <w:t>Corporate Finance</w:t>
      </w:r>
    </w:p>
    <w:p w:rsidR="00BE7125" w:rsidRPr="00155A0D" w:rsidRDefault="00E457D8">
      <w:pPr>
        <w:rPr>
          <w:rFonts w:ascii="Arial" w:hAnsi="Arial" w:cs="Arial"/>
          <w:b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>Evaluator</w:t>
      </w:r>
      <w:r w:rsidR="005034E3" w:rsidRPr="00155A0D">
        <w:rPr>
          <w:rFonts w:ascii="Arial" w:hAnsi="Arial" w:cs="Arial"/>
          <w:b/>
          <w:sz w:val="28"/>
          <w:szCs w:val="28"/>
        </w:rPr>
        <w:t>(s)</w:t>
      </w:r>
      <w:r w:rsidR="00714359" w:rsidRPr="00155A0D">
        <w:rPr>
          <w:rFonts w:ascii="Arial" w:hAnsi="Arial" w:cs="Arial"/>
          <w:b/>
          <w:sz w:val="28"/>
          <w:szCs w:val="28"/>
        </w:rPr>
        <w:t>:</w:t>
      </w:r>
      <w:r w:rsidR="000A05BC" w:rsidRPr="00155A0D">
        <w:rPr>
          <w:rFonts w:ascii="Arial" w:hAnsi="Arial" w:cs="Arial"/>
          <w:b/>
          <w:sz w:val="28"/>
          <w:szCs w:val="28"/>
        </w:rPr>
        <w:t xml:space="preserve"> </w:t>
      </w:r>
    </w:p>
    <w:p w:rsidR="00A75C8F" w:rsidRPr="00155A0D" w:rsidRDefault="002255E8" w:rsidP="00BE7125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Torben Voetmann</w:t>
      </w: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E367D" w:rsidRPr="00155A0D" w:rsidRDefault="00CE367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2577FB" w:rsidRPr="00155A0D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5A0D">
        <w:rPr>
          <w:rFonts w:ascii="Arial" w:hAnsi="Arial" w:cs="Arial"/>
          <w:b/>
          <w:bCs/>
          <w:i/>
          <w:sz w:val="24"/>
          <w:szCs w:val="24"/>
        </w:rPr>
        <w:lastRenderedPageBreak/>
        <w:t>Phase 2: Results Assessment</w:t>
      </w:r>
      <w:r w:rsidR="004754AC" w:rsidRPr="00155A0D">
        <w:rPr>
          <w:rFonts w:ascii="Arial" w:hAnsi="Arial" w:cs="Arial"/>
          <w:b/>
          <w:bCs/>
          <w:i/>
          <w:sz w:val="24"/>
          <w:szCs w:val="24"/>
        </w:rPr>
        <w:t xml:space="preserve"> and Planned Action</w:t>
      </w:r>
      <w:r w:rsidRPr="00155A0D">
        <w:rPr>
          <w:rFonts w:ascii="Arial" w:hAnsi="Arial" w:cs="Arial"/>
          <w:b/>
          <w:bCs/>
          <w:i/>
          <w:sz w:val="24"/>
          <w:szCs w:val="24"/>
        </w:rPr>
        <w:br/>
      </w:r>
    </w:p>
    <w:p w:rsidR="002577FB" w:rsidRPr="00155A0D" w:rsidRDefault="002577FB" w:rsidP="002577FB">
      <w:pPr>
        <w:rPr>
          <w:rFonts w:ascii="Arial" w:hAnsi="Arial" w:cs="Arial"/>
          <w:b/>
          <w:sz w:val="24"/>
          <w:szCs w:val="24"/>
        </w:rPr>
      </w:pPr>
      <w:r w:rsidRPr="00155A0D">
        <w:rPr>
          <w:rFonts w:ascii="Arial" w:hAnsi="Arial" w:cs="Arial"/>
          <w:b/>
          <w:sz w:val="24"/>
          <w:szCs w:val="24"/>
        </w:rPr>
        <w:t>Results:</w:t>
      </w:r>
    </w:p>
    <w:p w:rsidR="005C1D6C" w:rsidRPr="00155A0D" w:rsidRDefault="005C1D6C" w:rsidP="002577FB">
      <w:pPr>
        <w:rPr>
          <w:rFonts w:ascii="Arial" w:hAnsi="Arial" w:cs="Arial"/>
          <w:b/>
          <w:sz w:val="24"/>
          <w:szCs w:val="24"/>
        </w:rPr>
      </w:pPr>
    </w:p>
    <w:p w:rsidR="005C1D6C" w:rsidRPr="00155A0D" w:rsidRDefault="005C4408" w:rsidP="002577FB">
      <w:pPr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The scores for problem 4 were as follows: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1600"/>
        <w:gridCol w:w="1700"/>
        <w:gridCol w:w="1940"/>
      </w:tblGrid>
      <w:tr w:rsidR="005C4408" w:rsidRPr="00155A0D" w:rsidTr="005C4408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27-30</w:t>
            </w:r>
            <w:r w:rsidR="00681E85"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(90%)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23-26</w:t>
            </w:r>
            <w:r w:rsidR="00681E85"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(77% or &gt;)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&lt;23</w:t>
            </w:r>
            <w:r w:rsidR="00681E85"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(&lt;77%)</w:t>
            </w:r>
          </w:p>
        </w:tc>
      </w:tr>
      <w:tr w:rsidR="005C4408" w:rsidRPr="00155A0D" w:rsidTr="005C440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08" w:rsidRPr="00155A0D" w:rsidRDefault="005C4408" w:rsidP="005C4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A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5C4408" w:rsidRPr="00155A0D" w:rsidRDefault="005C4408" w:rsidP="00BE7125">
      <w:pPr>
        <w:ind w:left="360"/>
        <w:rPr>
          <w:rFonts w:ascii="Arial" w:hAnsi="Arial" w:cs="Arial"/>
          <w:sz w:val="24"/>
          <w:szCs w:val="24"/>
        </w:rPr>
      </w:pPr>
    </w:p>
    <w:p w:rsidR="00764BA9" w:rsidRPr="00155A0D" w:rsidRDefault="00681E85" w:rsidP="005C4408">
      <w:pPr>
        <w:rPr>
          <w:rFonts w:ascii="Arial" w:hAnsi="Arial" w:cs="Arial"/>
          <w:sz w:val="24"/>
          <w:szCs w:val="24"/>
        </w:rPr>
      </w:pPr>
      <w:r w:rsidRPr="00155A0D">
        <w:rPr>
          <w:rFonts w:ascii="Arial" w:hAnsi="Arial" w:cs="Arial"/>
          <w:sz w:val="24"/>
          <w:szCs w:val="24"/>
        </w:rPr>
        <w:t>87% of 67 students achieved a “satisfactory level” on test.</w:t>
      </w:r>
    </w:p>
    <w:p w:rsidR="005C4408" w:rsidRPr="00155A0D" w:rsidRDefault="005C4408" w:rsidP="005C4408">
      <w:pPr>
        <w:rPr>
          <w:rFonts w:ascii="Arial" w:hAnsi="Arial" w:cs="Arial"/>
          <w:sz w:val="24"/>
          <w:szCs w:val="24"/>
        </w:rPr>
      </w:pPr>
    </w:p>
    <w:p w:rsidR="002577FB" w:rsidRPr="00155A0D" w:rsidRDefault="009F64A1" w:rsidP="002577FB">
      <w:pPr>
        <w:rPr>
          <w:rFonts w:ascii="Arial" w:hAnsi="Arial" w:cs="Arial"/>
          <w:i/>
          <w:sz w:val="28"/>
          <w:szCs w:val="28"/>
        </w:rPr>
      </w:pPr>
      <w:r w:rsidRPr="00155A0D">
        <w:rPr>
          <w:rFonts w:ascii="Arial" w:hAnsi="Arial" w:cs="Arial"/>
          <w:b/>
          <w:sz w:val="28"/>
          <w:szCs w:val="28"/>
        </w:rPr>
        <w:t xml:space="preserve">Suggested </w:t>
      </w:r>
      <w:r w:rsidR="002577FB" w:rsidRPr="00155A0D">
        <w:rPr>
          <w:rFonts w:ascii="Arial" w:hAnsi="Arial" w:cs="Arial"/>
          <w:b/>
          <w:sz w:val="28"/>
          <w:szCs w:val="28"/>
        </w:rPr>
        <w:t>Action:</w:t>
      </w:r>
    </w:p>
    <w:p w:rsidR="00BE7125" w:rsidRPr="00155A0D" w:rsidRDefault="00155A0D" w:rsidP="00BE71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instructor was very successful in helping students attain the targeted percentage in what is a fairly complex open-ended question. Instructor will continue to focus on developing student skills in the valuation area using applied word problems as a way to develop student skills with the underlying mathematical concepts.</w:t>
      </w:r>
      <w:bookmarkStart w:id="0" w:name="_GoBack"/>
      <w:bookmarkEnd w:id="0"/>
    </w:p>
    <w:p w:rsidR="002577FB" w:rsidRPr="00155A0D" w:rsidRDefault="002577FB">
      <w:pPr>
        <w:rPr>
          <w:rFonts w:ascii="Arial" w:hAnsi="Arial" w:cs="Arial"/>
          <w:sz w:val="24"/>
          <w:szCs w:val="24"/>
        </w:rPr>
      </w:pPr>
    </w:p>
    <w:p w:rsidR="00187335" w:rsidRPr="00155A0D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155A0D">
        <w:rPr>
          <w:rFonts w:ascii="Arial" w:hAnsi="Arial" w:cs="Arial"/>
          <w:b/>
          <w:bCs/>
          <w:i/>
          <w:sz w:val="28"/>
          <w:szCs w:val="28"/>
        </w:rPr>
        <w:t>Phase 3: Closing the Loop</w:t>
      </w:r>
    </w:p>
    <w:p w:rsidR="0078670B" w:rsidRPr="00155A0D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187335" w:rsidRPr="00155A0D" w:rsidRDefault="00155A0D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note that this question requires students to use the concept of present value in a fairly sophisticated context. The improvement in proficiency percentage relative to LOS 1-1 tested earlier (the midterm) in this class shows that the course is working well. We will continue to monitor this in course development each year to ensure it continues.</w:t>
      </w:r>
    </w:p>
    <w:p w:rsidR="002577FB" w:rsidRPr="00155A0D" w:rsidRDefault="002577FB" w:rsidP="00764BA9">
      <w:pPr>
        <w:rPr>
          <w:rFonts w:ascii="Arial" w:hAnsi="Arial" w:cs="Arial"/>
          <w:sz w:val="24"/>
        </w:rPr>
      </w:pPr>
    </w:p>
    <w:p w:rsidR="006B5C93" w:rsidRPr="00155A0D" w:rsidRDefault="006B5C93">
      <w:pPr>
        <w:rPr>
          <w:rFonts w:ascii="Arial" w:hAnsi="Arial" w:cs="Arial"/>
          <w:sz w:val="24"/>
        </w:rPr>
      </w:pPr>
      <w:r w:rsidRPr="00155A0D">
        <w:rPr>
          <w:rFonts w:ascii="Arial" w:hAnsi="Arial" w:cs="Arial"/>
          <w:sz w:val="24"/>
        </w:rPr>
        <w:br w:type="page"/>
      </w:r>
    </w:p>
    <w:p w:rsidR="005B124B" w:rsidRPr="009866FA" w:rsidRDefault="009866FA" w:rsidP="009866FA">
      <w:pPr>
        <w:jc w:val="both"/>
        <w:rPr>
          <w:rFonts w:ascii="Times" w:hAnsi="Times"/>
        </w:rPr>
      </w:pPr>
      <w:r>
        <w:rPr>
          <w:noProof/>
        </w:rPr>
        <w:lastRenderedPageBreak/>
        <w:drawing>
          <wp:inline distT="0" distB="0" distL="0" distR="0" wp14:anchorId="1F515326" wp14:editId="237F4478">
            <wp:extent cx="5943221" cy="4219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296" cy="423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4B" w:rsidRPr="009866FA" w:rsidSect="00E45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B3" w:rsidRDefault="004E02B3" w:rsidP="00455E53">
      <w:pPr>
        <w:spacing w:after="0" w:line="240" w:lineRule="auto"/>
      </w:pPr>
      <w:r>
        <w:separator/>
      </w:r>
    </w:p>
  </w:endnote>
  <w:endnote w:type="continuationSeparator" w:id="0">
    <w:p w:rsidR="004E02B3" w:rsidRDefault="004E02B3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4E02B3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1406EC">
          <w:rPr>
            <w:noProof/>
          </w:rPr>
          <w:t>AoL Report Template 20160719.docx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155A0D">
          <w:rPr>
            <w:b/>
            <w:bCs/>
            <w:noProof/>
            <w:sz w:val="20"/>
            <w:szCs w:val="20"/>
          </w:rPr>
          <w:t>3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155A0D"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B3" w:rsidRDefault="004E02B3" w:rsidP="00455E53">
      <w:pPr>
        <w:spacing w:after="0" w:line="240" w:lineRule="auto"/>
      </w:pPr>
      <w:r>
        <w:separator/>
      </w:r>
    </w:p>
  </w:footnote>
  <w:footnote w:type="continuationSeparator" w:id="0">
    <w:p w:rsidR="004E02B3" w:rsidRDefault="004E02B3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193D"/>
    <w:rsid w:val="000B3D43"/>
    <w:rsid w:val="000C63EE"/>
    <w:rsid w:val="000D30F9"/>
    <w:rsid w:val="0010720E"/>
    <w:rsid w:val="001312FF"/>
    <w:rsid w:val="001406EC"/>
    <w:rsid w:val="001433AD"/>
    <w:rsid w:val="00155A0D"/>
    <w:rsid w:val="00160362"/>
    <w:rsid w:val="00187335"/>
    <w:rsid w:val="00195A69"/>
    <w:rsid w:val="001B282D"/>
    <w:rsid w:val="002255E8"/>
    <w:rsid w:val="00242E76"/>
    <w:rsid w:val="002577FB"/>
    <w:rsid w:val="00273E4A"/>
    <w:rsid w:val="00293BC9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4E02B3"/>
    <w:rsid w:val="00501C41"/>
    <w:rsid w:val="005034E3"/>
    <w:rsid w:val="00580984"/>
    <w:rsid w:val="005824B0"/>
    <w:rsid w:val="005B124B"/>
    <w:rsid w:val="005C1D6C"/>
    <w:rsid w:val="005C4408"/>
    <w:rsid w:val="005C6D3B"/>
    <w:rsid w:val="005E6899"/>
    <w:rsid w:val="00602174"/>
    <w:rsid w:val="00612359"/>
    <w:rsid w:val="006241AE"/>
    <w:rsid w:val="00681E85"/>
    <w:rsid w:val="006925E5"/>
    <w:rsid w:val="006A3BF3"/>
    <w:rsid w:val="006B5C93"/>
    <w:rsid w:val="006E36AE"/>
    <w:rsid w:val="007048BA"/>
    <w:rsid w:val="00714359"/>
    <w:rsid w:val="007553C0"/>
    <w:rsid w:val="007553C5"/>
    <w:rsid w:val="00764BA9"/>
    <w:rsid w:val="0078304F"/>
    <w:rsid w:val="0078670B"/>
    <w:rsid w:val="007E522C"/>
    <w:rsid w:val="007F2187"/>
    <w:rsid w:val="0080667D"/>
    <w:rsid w:val="00837F39"/>
    <w:rsid w:val="00883A01"/>
    <w:rsid w:val="008A2693"/>
    <w:rsid w:val="008A4B71"/>
    <w:rsid w:val="008E15B3"/>
    <w:rsid w:val="00920480"/>
    <w:rsid w:val="00936A16"/>
    <w:rsid w:val="0095494F"/>
    <w:rsid w:val="009708B3"/>
    <w:rsid w:val="009866FA"/>
    <w:rsid w:val="009B4D3F"/>
    <w:rsid w:val="009E3959"/>
    <w:rsid w:val="009E5387"/>
    <w:rsid w:val="009F64A1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948E4"/>
    <w:rsid w:val="00CA47AA"/>
    <w:rsid w:val="00CE367D"/>
    <w:rsid w:val="00CF46B4"/>
    <w:rsid w:val="00D14217"/>
    <w:rsid w:val="00D16B58"/>
    <w:rsid w:val="00D4089B"/>
    <w:rsid w:val="00D72A4B"/>
    <w:rsid w:val="00DA7EF5"/>
    <w:rsid w:val="00DC7ABD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A6056-36B2-4507-83D8-60C1943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7A7F-21BB-41B8-9A2B-1E379DAF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John Veitch</cp:lastModifiedBy>
  <cp:revision>2</cp:revision>
  <cp:lastPrinted>2016-07-05T23:11:00Z</cp:lastPrinted>
  <dcterms:created xsi:type="dcterms:W3CDTF">2017-04-19T14:29:00Z</dcterms:created>
  <dcterms:modified xsi:type="dcterms:W3CDTF">2017-04-19T14:29:00Z</dcterms:modified>
</cp:coreProperties>
</file>