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43FBE" w14:textId="77777777" w:rsidR="007D516B" w:rsidRPr="00EC559D" w:rsidRDefault="00C417D8" w:rsidP="00C417D8">
      <w:pPr>
        <w:jc w:val="center"/>
        <w:rPr>
          <w:b/>
          <w:sz w:val="28"/>
          <w:szCs w:val="28"/>
        </w:rPr>
      </w:pPr>
      <w:r w:rsidRPr="00EC559D">
        <w:rPr>
          <w:b/>
          <w:sz w:val="28"/>
          <w:szCs w:val="28"/>
        </w:rPr>
        <w:t>University of San Francisco</w:t>
      </w:r>
    </w:p>
    <w:p w14:paraId="566E199D" w14:textId="77777777" w:rsidR="00C417D8" w:rsidRPr="00EC559D" w:rsidRDefault="00C417D8" w:rsidP="00C417D8">
      <w:pPr>
        <w:jc w:val="center"/>
        <w:rPr>
          <w:b/>
          <w:sz w:val="28"/>
          <w:szCs w:val="28"/>
        </w:rPr>
      </w:pPr>
      <w:r w:rsidRPr="00EC559D">
        <w:rPr>
          <w:b/>
          <w:sz w:val="28"/>
          <w:szCs w:val="28"/>
        </w:rPr>
        <w:t>School of Management</w:t>
      </w:r>
    </w:p>
    <w:p w14:paraId="58D981B6" w14:textId="77777777" w:rsidR="00C417D8" w:rsidRPr="00EC559D" w:rsidRDefault="00C417D8" w:rsidP="00C417D8">
      <w:pPr>
        <w:jc w:val="center"/>
        <w:rPr>
          <w:b/>
          <w:sz w:val="28"/>
          <w:szCs w:val="28"/>
        </w:rPr>
      </w:pPr>
      <w:r w:rsidRPr="00EC559D">
        <w:rPr>
          <w:b/>
          <w:sz w:val="28"/>
          <w:szCs w:val="28"/>
        </w:rPr>
        <w:t xml:space="preserve">Department of </w:t>
      </w:r>
      <w:r w:rsidR="006C201D">
        <w:rPr>
          <w:b/>
          <w:i/>
          <w:sz w:val="28"/>
          <w:szCs w:val="28"/>
        </w:rPr>
        <w:t>Marketing</w:t>
      </w:r>
      <w:r w:rsidR="0097193C" w:rsidRPr="00EC559D">
        <w:rPr>
          <w:b/>
          <w:sz w:val="28"/>
          <w:szCs w:val="28"/>
        </w:rPr>
        <w:t xml:space="preserve"> /</w:t>
      </w:r>
      <w:r w:rsidR="006C201D">
        <w:rPr>
          <w:b/>
          <w:sz w:val="28"/>
          <w:szCs w:val="28"/>
        </w:rPr>
        <w:t xml:space="preserve"> </w:t>
      </w:r>
      <w:r w:rsidR="006C201D">
        <w:rPr>
          <w:b/>
          <w:i/>
          <w:sz w:val="28"/>
          <w:szCs w:val="28"/>
        </w:rPr>
        <w:t xml:space="preserve">Department </w:t>
      </w:r>
      <w:r w:rsidR="006C201D">
        <w:rPr>
          <w:b/>
          <w:sz w:val="28"/>
          <w:szCs w:val="28"/>
        </w:rPr>
        <w:t>Meeting</w:t>
      </w:r>
    </w:p>
    <w:p w14:paraId="2B520F9D" w14:textId="77777777" w:rsidR="00EC559D" w:rsidRDefault="00EC559D" w:rsidP="00EC559D">
      <w:pPr>
        <w:rPr>
          <w:b/>
        </w:rPr>
      </w:pPr>
    </w:p>
    <w:p w14:paraId="062DD47A" w14:textId="77777777" w:rsidR="00E66351" w:rsidRPr="00EC559D" w:rsidRDefault="00C568E6" w:rsidP="00EC559D">
      <w:pPr>
        <w:rPr>
          <w:b/>
          <w:sz w:val="28"/>
          <w:szCs w:val="28"/>
        </w:rPr>
      </w:pPr>
      <w:r w:rsidRPr="00EC559D">
        <w:rPr>
          <w:b/>
          <w:sz w:val="28"/>
          <w:szCs w:val="28"/>
        </w:rPr>
        <w:t>Meeting Summary</w:t>
      </w: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828"/>
        <w:gridCol w:w="1350"/>
        <w:gridCol w:w="1296"/>
        <w:gridCol w:w="1404"/>
        <w:gridCol w:w="810"/>
        <w:gridCol w:w="1350"/>
        <w:gridCol w:w="1080"/>
        <w:gridCol w:w="1530"/>
      </w:tblGrid>
      <w:tr w:rsidR="00A67175" w:rsidRPr="00AE5CCE" w14:paraId="42D4468F" w14:textId="77777777" w:rsidTr="00FF54DA">
        <w:tc>
          <w:tcPr>
            <w:tcW w:w="828" w:type="dxa"/>
          </w:tcPr>
          <w:p w14:paraId="273D0904" w14:textId="77777777" w:rsidR="00A67175" w:rsidRPr="00AE5CCE" w:rsidRDefault="00A67175" w:rsidP="00564187">
            <w:pPr>
              <w:rPr>
                <w:sz w:val="20"/>
                <w:szCs w:val="20"/>
              </w:rPr>
            </w:pPr>
            <w:r w:rsidRPr="00AE5CCE">
              <w:rPr>
                <w:sz w:val="20"/>
                <w:szCs w:val="20"/>
              </w:rPr>
              <w:t xml:space="preserve">Date: </w:t>
            </w:r>
          </w:p>
        </w:tc>
        <w:tc>
          <w:tcPr>
            <w:tcW w:w="1350" w:type="dxa"/>
          </w:tcPr>
          <w:p w14:paraId="6B8F96DF" w14:textId="77777777" w:rsidR="00A67175" w:rsidRPr="00AE5CCE" w:rsidRDefault="009D3A16" w:rsidP="0056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C201D">
              <w:rPr>
                <w:sz w:val="20"/>
                <w:szCs w:val="20"/>
              </w:rPr>
              <w:t>.4.19</w:t>
            </w:r>
          </w:p>
        </w:tc>
        <w:tc>
          <w:tcPr>
            <w:tcW w:w="1296" w:type="dxa"/>
          </w:tcPr>
          <w:p w14:paraId="7E9BE098" w14:textId="77777777" w:rsidR="00FF54DA" w:rsidRDefault="00FF54DA" w:rsidP="0080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</w:t>
            </w:r>
          </w:p>
          <w:p w14:paraId="3D042386" w14:textId="77777777" w:rsidR="00A67175" w:rsidRPr="00AE5CCE" w:rsidRDefault="00FF54DA" w:rsidP="0080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  <w:r w:rsidR="00A67175" w:rsidRPr="00AE5CCE">
              <w:rPr>
                <w:sz w:val="20"/>
                <w:szCs w:val="20"/>
              </w:rPr>
              <w:t>:</w:t>
            </w:r>
          </w:p>
        </w:tc>
        <w:tc>
          <w:tcPr>
            <w:tcW w:w="1404" w:type="dxa"/>
          </w:tcPr>
          <w:p w14:paraId="62D3B2B4" w14:textId="77777777" w:rsidR="00A67175" w:rsidRPr="00AE5CCE" w:rsidRDefault="006C201D" w:rsidP="0080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11:45am</w:t>
            </w:r>
          </w:p>
        </w:tc>
        <w:tc>
          <w:tcPr>
            <w:tcW w:w="810" w:type="dxa"/>
          </w:tcPr>
          <w:p w14:paraId="6E7B9A39" w14:textId="77777777" w:rsidR="00A67175" w:rsidRPr="00AE5CCE" w:rsidRDefault="00FF54DA" w:rsidP="0056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</w:t>
            </w:r>
            <w:r w:rsidR="00A67175" w:rsidRPr="00AE5CCE">
              <w:rPr>
                <w:sz w:val="20"/>
                <w:szCs w:val="20"/>
              </w:rPr>
              <w:t xml:space="preserve"> Time:</w:t>
            </w:r>
          </w:p>
        </w:tc>
        <w:tc>
          <w:tcPr>
            <w:tcW w:w="1350" w:type="dxa"/>
          </w:tcPr>
          <w:p w14:paraId="16D8800F" w14:textId="77777777" w:rsidR="00A67175" w:rsidRPr="00AE5CCE" w:rsidRDefault="006C201D" w:rsidP="0056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12:45pm</w:t>
            </w:r>
          </w:p>
        </w:tc>
        <w:tc>
          <w:tcPr>
            <w:tcW w:w="1080" w:type="dxa"/>
          </w:tcPr>
          <w:p w14:paraId="0AB582F7" w14:textId="77777777" w:rsidR="00A67175" w:rsidRPr="00AE5CCE" w:rsidRDefault="00FF54DA" w:rsidP="00FF5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Location:</w:t>
            </w:r>
          </w:p>
        </w:tc>
        <w:tc>
          <w:tcPr>
            <w:tcW w:w="1530" w:type="dxa"/>
          </w:tcPr>
          <w:p w14:paraId="706DE417" w14:textId="77777777" w:rsidR="00A67175" w:rsidRPr="00AE5CCE" w:rsidRDefault="006C201D" w:rsidP="0056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Zoom</w:t>
            </w:r>
          </w:p>
        </w:tc>
      </w:tr>
    </w:tbl>
    <w:p w14:paraId="64A3ADB2" w14:textId="77777777" w:rsidR="00A67175" w:rsidRDefault="00A67175" w:rsidP="00114AF7">
      <w:pPr>
        <w:spacing w:after="0"/>
        <w:rPr>
          <w:b/>
        </w:rPr>
      </w:pPr>
    </w:p>
    <w:p w14:paraId="764B6605" w14:textId="77777777" w:rsidR="00FF54DA" w:rsidRPr="00EC559D" w:rsidRDefault="00EC559D" w:rsidP="00EC559D">
      <w:pPr>
        <w:spacing w:after="0"/>
        <w:ind w:left="720" w:hanging="720"/>
      </w:pPr>
      <w:r>
        <w:rPr>
          <w:b/>
        </w:rPr>
        <w:t xml:space="preserve">Who was there </w:t>
      </w:r>
      <w:r w:rsidR="00FF54DA" w:rsidRPr="00EC559D">
        <w:rPr>
          <w:i/>
          <w:sz w:val="20"/>
          <w:szCs w:val="20"/>
        </w:rPr>
        <w:t>(</w:t>
      </w:r>
      <w:r w:rsidR="00C568E6" w:rsidRPr="00EC559D">
        <w:rPr>
          <w:i/>
          <w:sz w:val="20"/>
          <w:szCs w:val="20"/>
        </w:rPr>
        <w:t xml:space="preserve">Indicate attendees and who </w:t>
      </w:r>
      <w:r w:rsidR="00FF54DA" w:rsidRPr="00EC559D">
        <w:rPr>
          <w:i/>
          <w:sz w:val="20"/>
          <w:szCs w:val="20"/>
        </w:rPr>
        <w:t>chair</w:t>
      </w:r>
      <w:r w:rsidR="00C568E6" w:rsidRPr="00EC559D">
        <w:rPr>
          <w:i/>
          <w:sz w:val="20"/>
          <w:szCs w:val="20"/>
        </w:rPr>
        <w:t>ed</w:t>
      </w:r>
      <w:r w:rsidR="00FF54DA" w:rsidRPr="00EC559D">
        <w:rPr>
          <w:i/>
          <w:sz w:val="20"/>
          <w:szCs w:val="20"/>
        </w:rPr>
        <w:t xml:space="preserve"> the meeting</w:t>
      </w:r>
      <w:r>
        <w:rPr>
          <w:i/>
          <w:sz w:val="20"/>
          <w:szCs w:val="20"/>
        </w:rPr>
        <w:t>.</w:t>
      </w:r>
      <w:r w:rsidR="00FF54DA" w:rsidRPr="00EC559D">
        <w:rPr>
          <w:i/>
          <w:sz w:val="20"/>
          <w:szCs w:val="20"/>
        </w:rPr>
        <w:t>)</w:t>
      </w:r>
      <w:r>
        <w:rPr>
          <w:i/>
        </w:rPr>
        <w:t xml:space="preserve">  </w:t>
      </w:r>
    </w:p>
    <w:p w14:paraId="4595BE49" w14:textId="27630161" w:rsidR="00156479" w:rsidRDefault="006C201D" w:rsidP="00114AF7">
      <w:pPr>
        <w:spacing w:after="0"/>
        <w:rPr>
          <w:b/>
        </w:rPr>
      </w:pPr>
      <w:r>
        <w:rPr>
          <w:b/>
        </w:rPr>
        <w:t>Nick Imparato</w:t>
      </w:r>
      <w:r w:rsidR="00D54361">
        <w:rPr>
          <w:b/>
        </w:rPr>
        <w:t xml:space="preserve"> (department chair)</w:t>
      </w:r>
      <w:bookmarkStart w:id="0" w:name="_GoBack"/>
      <w:bookmarkEnd w:id="0"/>
      <w:r>
        <w:rPr>
          <w:b/>
        </w:rPr>
        <w:t>, John O’Meara, Sonja Poole, Bhavya Mohan, Ryan Langan, Jonathan Barsky</w:t>
      </w:r>
    </w:p>
    <w:p w14:paraId="1CB1C2B9" w14:textId="77777777" w:rsidR="00EC559D" w:rsidRDefault="00EC559D" w:rsidP="00114AF7">
      <w:pPr>
        <w:spacing w:after="0"/>
        <w:rPr>
          <w:b/>
        </w:rPr>
      </w:pPr>
    </w:p>
    <w:p w14:paraId="6A8802A1" w14:textId="77777777" w:rsidR="00156479" w:rsidRDefault="00156479" w:rsidP="00114AF7">
      <w:pPr>
        <w:spacing w:after="0"/>
        <w:rPr>
          <w:b/>
        </w:rPr>
      </w:pPr>
    </w:p>
    <w:p w14:paraId="7ED9C901" w14:textId="42526025" w:rsidR="0097193C" w:rsidRPr="00EC559D" w:rsidRDefault="00EC559D" w:rsidP="00EC559D">
      <w:pPr>
        <w:spacing w:after="0"/>
        <w:ind w:left="720" w:hanging="720"/>
      </w:pPr>
      <w:r>
        <w:rPr>
          <w:b/>
        </w:rPr>
        <w:t>Topic</w:t>
      </w:r>
      <w:r w:rsidR="00095676">
        <w:rPr>
          <w:b/>
        </w:rPr>
        <w:t>s</w:t>
      </w:r>
      <w:r>
        <w:rPr>
          <w:b/>
        </w:rPr>
        <w:t xml:space="preserve"> </w:t>
      </w:r>
      <w:r w:rsidR="00114AF7" w:rsidRPr="00EC559D">
        <w:rPr>
          <w:i/>
          <w:sz w:val="20"/>
          <w:szCs w:val="20"/>
        </w:rPr>
        <w:t>(</w:t>
      </w:r>
      <w:r w:rsidRPr="00EC559D">
        <w:rPr>
          <w:i/>
          <w:sz w:val="20"/>
          <w:szCs w:val="20"/>
        </w:rPr>
        <w:t>A</w:t>
      </w:r>
      <w:r w:rsidR="00114AF7" w:rsidRPr="00EC559D">
        <w:rPr>
          <w:i/>
          <w:sz w:val="20"/>
          <w:szCs w:val="20"/>
        </w:rPr>
        <w:t>ttach a copy of the agenda</w:t>
      </w:r>
      <w:r w:rsidRPr="00EC559D">
        <w:rPr>
          <w:i/>
          <w:sz w:val="20"/>
          <w:szCs w:val="20"/>
        </w:rPr>
        <w:t xml:space="preserve"> if possible</w:t>
      </w:r>
      <w:r>
        <w:rPr>
          <w:i/>
          <w:sz w:val="20"/>
          <w:szCs w:val="20"/>
        </w:rPr>
        <w:t>.</w:t>
      </w:r>
      <w:r w:rsidR="00114AF7" w:rsidRPr="00EC559D">
        <w:rPr>
          <w:i/>
          <w:sz w:val="20"/>
          <w:szCs w:val="20"/>
        </w:rPr>
        <w:t>)</w:t>
      </w:r>
      <w:r>
        <w:t xml:space="preserve">   </w:t>
      </w:r>
    </w:p>
    <w:p w14:paraId="0401287F" w14:textId="77777777" w:rsidR="00114AF7" w:rsidRPr="006C201D" w:rsidRDefault="006C201D" w:rsidP="006C201D">
      <w:pPr>
        <w:pStyle w:val="ListParagraph"/>
        <w:numPr>
          <w:ilvl w:val="0"/>
          <w:numId w:val="1"/>
        </w:numPr>
        <w:rPr>
          <w:bCs/>
        </w:rPr>
      </w:pPr>
      <w:r w:rsidRPr="006C201D">
        <w:rPr>
          <w:bCs/>
        </w:rPr>
        <w:t xml:space="preserve">Masters in Marketing Intelligence (MMI) name change to Masters in Science Marketing Intelligence (MSMI) </w:t>
      </w:r>
    </w:p>
    <w:p w14:paraId="3B7B50CD" w14:textId="77777777" w:rsidR="006C201D" w:rsidRDefault="006C201D" w:rsidP="006C201D">
      <w:pPr>
        <w:pStyle w:val="ListParagraph"/>
        <w:numPr>
          <w:ilvl w:val="0"/>
          <w:numId w:val="1"/>
        </w:numPr>
      </w:pPr>
      <w:r>
        <w:t>Course Approvals for MSMI program</w:t>
      </w:r>
    </w:p>
    <w:p w14:paraId="04D798F3" w14:textId="77777777" w:rsidR="006C201D" w:rsidRDefault="006C201D" w:rsidP="006C201D">
      <w:pPr>
        <w:pStyle w:val="ListParagraph"/>
        <w:numPr>
          <w:ilvl w:val="0"/>
          <w:numId w:val="1"/>
        </w:numPr>
      </w:pPr>
      <w:r>
        <w:t>IB group &amp; Multicultural course</w:t>
      </w:r>
    </w:p>
    <w:p w14:paraId="5E1358E6" w14:textId="77777777" w:rsidR="006C201D" w:rsidRDefault="006C201D" w:rsidP="006C201D">
      <w:pPr>
        <w:pStyle w:val="ListParagraph"/>
        <w:numPr>
          <w:ilvl w:val="0"/>
          <w:numId w:val="1"/>
        </w:numPr>
      </w:pPr>
      <w:r>
        <w:t>Jonathan/Sweta Course and Change in Criteria</w:t>
      </w:r>
    </w:p>
    <w:p w14:paraId="2746595B" w14:textId="77777777" w:rsidR="006C201D" w:rsidRDefault="006C201D" w:rsidP="006C201D">
      <w:pPr>
        <w:pStyle w:val="ListParagraph"/>
        <w:numPr>
          <w:ilvl w:val="0"/>
          <w:numId w:val="1"/>
        </w:numPr>
      </w:pPr>
      <w:r>
        <w:t xml:space="preserve">Board of Advisors </w:t>
      </w:r>
    </w:p>
    <w:p w14:paraId="50DEBDD1" w14:textId="77777777" w:rsidR="006C201D" w:rsidRDefault="006C201D" w:rsidP="006C201D">
      <w:pPr>
        <w:pStyle w:val="ListParagraph"/>
        <w:numPr>
          <w:ilvl w:val="0"/>
          <w:numId w:val="1"/>
        </w:numPr>
      </w:pPr>
      <w:r>
        <w:t>AOL</w:t>
      </w:r>
    </w:p>
    <w:p w14:paraId="0C24D8E4" w14:textId="77777777" w:rsidR="006C201D" w:rsidRDefault="006C201D" w:rsidP="006C201D">
      <w:pPr>
        <w:pStyle w:val="ListParagraph"/>
        <w:numPr>
          <w:ilvl w:val="0"/>
          <w:numId w:val="1"/>
        </w:numPr>
      </w:pPr>
      <w:r>
        <w:t xml:space="preserve">Visiting Executive Scholars </w:t>
      </w:r>
    </w:p>
    <w:p w14:paraId="7CA14DC2" w14:textId="77777777" w:rsidR="00EC559D" w:rsidRDefault="006C201D" w:rsidP="00426E1E">
      <w:pPr>
        <w:pStyle w:val="ListParagraph"/>
        <w:numPr>
          <w:ilvl w:val="0"/>
          <w:numId w:val="1"/>
        </w:numPr>
      </w:pPr>
      <w:r>
        <w:t>Advisory Board for MSMI</w:t>
      </w:r>
    </w:p>
    <w:p w14:paraId="53310EC0" w14:textId="77777777" w:rsidR="00114AF7" w:rsidRPr="00EC559D" w:rsidRDefault="00114AF7" w:rsidP="00EC559D">
      <w:pPr>
        <w:spacing w:after="0"/>
        <w:ind w:left="720" w:hanging="720"/>
        <w:rPr>
          <w:i/>
          <w:u w:val="single"/>
        </w:rPr>
      </w:pPr>
      <w:r w:rsidRPr="00114AF7">
        <w:rPr>
          <w:b/>
        </w:rPr>
        <w:t xml:space="preserve">Decisions Made </w:t>
      </w:r>
      <w:r w:rsidR="00FF54DA">
        <w:rPr>
          <w:b/>
        </w:rPr>
        <w:t>and</w:t>
      </w:r>
      <w:r w:rsidR="00EC559D">
        <w:rPr>
          <w:b/>
        </w:rPr>
        <w:t xml:space="preserve"> Policies Approved </w:t>
      </w:r>
      <w:r w:rsidRPr="00EC559D">
        <w:rPr>
          <w:i/>
          <w:sz w:val="20"/>
          <w:szCs w:val="20"/>
        </w:rPr>
        <w:t>(</w:t>
      </w:r>
      <w:r w:rsidR="00FF54DA" w:rsidRPr="00EC559D">
        <w:rPr>
          <w:i/>
          <w:sz w:val="20"/>
          <w:szCs w:val="20"/>
        </w:rPr>
        <w:t>Provide a clear statement of decisions and policies. If a vote was taken,</w:t>
      </w:r>
      <w:r w:rsidR="00EC559D">
        <w:rPr>
          <w:i/>
          <w:sz w:val="20"/>
          <w:szCs w:val="20"/>
        </w:rPr>
        <w:t xml:space="preserve"> </w:t>
      </w:r>
      <w:r w:rsidR="00FF54DA" w:rsidRPr="00EC559D">
        <w:rPr>
          <w:i/>
          <w:sz w:val="20"/>
          <w:szCs w:val="20"/>
        </w:rPr>
        <w:t>indicate the</w:t>
      </w:r>
      <w:r w:rsidRPr="00EC559D">
        <w:rPr>
          <w:i/>
          <w:sz w:val="20"/>
          <w:szCs w:val="20"/>
        </w:rPr>
        <w:t xml:space="preserve"> vote count</w:t>
      </w:r>
      <w:r w:rsidR="00EC559D">
        <w:rPr>
          <w:i/>
          <w:sz w:val="20"/>
          <w:szCs w:val="20"/>
        </w:rPr>
        <w:t>.</w:t>
      </w:r>
      <w:r w:rsidRPr="00EC559D">
        <w:rPr>
          <w:i/>
          <w:sz w:val="20"/>
          <w:szCs w:val="20"/>
        </w:rPr>
        <w:t>)</w:t>
      </w:r>
      <w:r w:rsidR="00EC559D" w:rsidRPr="00EC559D">
        <w:rPr>
          <w:u w:val="single"/>
        </w:rPr>
        <w:t xml:space="preserve">  </w:t>
      </w:r>
    </w:p>
    <w:p w14:paraId="1C0FBE95" w14:textId="77777777" w:rsidR="00426E1E" w:rsidRDefault="00426E1E" w:rsidP="006C201D">
      <w:pPr>
        <w:rPr>
          <w:b/>
          <w:bCs/>
        </w:rPr>
      </w:pPr>
    </w:p>
    <w:p w14:paraId="230F2403" w14:textId="08B567B2" w:rsidR="00FF54DA" w:rsidRPr="00426E1E" w:rsidRDefault="006C201D" w:rsidP="006C201D">
      <w:pPr>
        <w:rPr>
          <w:b/>
          <w:bCs/>
        </w:rPr>
      </w:pPr>
      <w:r w:rsidRPr="00426E1E">
        <w:rPr>
          <w:b/>
          <w:bCs/>
        </w:rPr>
        <w:t xml:space="preserve">MMI to </w:t>
      </w:r>
      <w:proofErr w:type="gramStart"/>
      <w:r w:rsidRPr="00426E1E">
        <w:rPr>
          <w:b/>
          <w:bCs/>
        </w:rPr>
        <w:t>MSMI</w:t>
      </w:r>
      <w:r w:rsidR="000E0960">
        <w:rPr>
          <w:b/>
          <w:bCs/>
        </w:rPr>
        <w:t xml:space="preserve">  (</w:t>
      </w:r>
      <w:proofErr w:type="gramEnd"/>
      <w:r w:rsidR="000E0960">
        <w:rPr>
          <w:b/>
          <w:bCs/>
        </w:rPr>
        <w:t>Master of Science in Marketing Intelligence)</w:t>
      </w:r>
    </w:p>
    <w:p w14:paraId="16E53E51" w14:textId="52991FC6" w:rsidR="006C201D" w:rsidRDefault="000E0960" w:rsidP="006C201D">
      <w:pPr>
        <w:pStyle w:val="ListParagraph"/>
        <w:numPr>
          <w:ilvl w:val="0"/>
          <w:numId w:val="1"/>
        </w:numPr>
      </w:pPr>
      <w:r>
        <w:t>Basic idea: A c</w:t>
      </w:r>
      <w:r w:rsidR="006C201D">
        <w:t>hang</w:t>
      </w:r>
      <w:r w:rsidR="00095676">
        <w:t>e</w:t>
      </w:r>
      <w:r>
        <w:t xml:space="preserve"> in </w:t>
      </w:r>
      <w:r w:rsidR="00095676">
        <w:t xml:space="preserve">program title, </w:t>
      </w:r>
      <w:r>
        <w:t xml:space="preserve">will </w:t>
      </w:r>
      <w:r w:rsidR="00095676">
        <w:t>add gravitas and</w:t>
      </w:r>
      <w:r>
        <w:t xml:space="preserve"> will be</w:t>
      </w:r>
      <w:r w:rsidR="00095676">
        <w:t xml:space="preserve"> consistent with STEM affiliation</w:t>
      </w:r>
    </w:p>
    <w:p w14:paraId="311950C1" w14:textId="3A187C86" w:rsidR="000E0960" w:rsidRDefault="000E0960" w:rsidP="000E0960">
      <w:pPr>
        <w:pStyle w:val="ListParagraph"/>
        <w:numPr>
          <w:ilvl w:val="0"/>
          <w:numId w:val="1"/>
        </w:numPr>
      </w:pPr>
      <w:r>
        <w:t>Program will continue to</w:t>
      </w:r>
      <w:r w:rsidR="006B5410">
        <w:t xml:space="preserve"> balance analytics and insights</w:t>
      </w:r>
    </w:p>
    <w:p w14:paraId="1CFC4442" w14:textId="775358FE" w:rsidR="006B5410" w:rsidRPr="00426E1E" w:rsidRDefault="006B5410" w:rsidP="006C201D">
      <w:pPr>
        <w:pStyle w:val="ListParagraph"/>
        <w:numPr>
          <w:ilvl w:val="0"/>
          <w:numId w:val="1"/>
        </w:numPr>
        <w:rPr>
          <w:b/>
          <w:bCs/>
          <w:color w:val="4F81BD" w:themeColor="accent1"/>
        </w:rPr>
      </w:pPr>
      <w:r w:rsidRPr="00426E1E">
        <w:rPr>
          <w:b/>
          <w:bCs/>
          <w:color w:val="4F81BD" w:themeColor="accent1"/>
        </w:rPr>
        <w:t xml:space="preserve">Unanimous vote </w:t>
      </w:r>
      <w:r w:rsidR="000E0960">
        <w:rPr>
          <w:b/>
          <w:bCs/>
          <w:color w:val="4F81BD" w:themeColor="accent1"/>
        </w:rPr>
        <w:t>to approve</w:t>
      </w:r>
      <w:r w:rsidRPr="00426E1E">
        <w:rPr>
          <w:b/>
          <w:bCs/>
          <w:color w:val="4F81BD" w:themeColor="accent1"/>
        </w:rPr>
        <w:t xml:space="preserve"> name change from MMI to MSMI</w:t>
      </w:r>
    </w:p>
    <w:p w14:paraId="14D352A6" w14:textId="77777777" w:rsidR="006B5410" w:rsidRPr="00426E1E" w:rsidRDefault="006B5410" w:rsidP="006B5410">
      <w:pPr>
        <w:rPr>
          <w:b/>
          <w:bCs/>
        </w:rPr>
      </w:pPr>
      <w:r w:rsidRPr="00426E1E">
        <w:rPr>
          <w:b/>
          <w:bCs/>
        </w:rPr>
        <w:t>Course Approvals for MSMI program</w:t>
      </w:r>
    </w:p>
    <w:p w14:paraId="0A166667" w14:textId="745A3215" w:rsidR="006B5410" w:rsidRDefault="006B5410" w:rsidP="006B5410">
      <w:pPr>
        <w:pStyle w:val="ListParagraph"/>
        <w:numPr>
          <w:ilvl w:val="0"/>
          <w:numId w:val="1"/>
        </w:numPr>
        <w:rPr>
          <w:b/>
          <w:bCs/>
        </w:rPr>
      </w:pPr>
      <w:r w:rsidRPr="008A4B47">
        <w:rPr>
          <w:b/>
          <w:bCs/>
        </w:rPr>
        <w:t>Foundations Course</w:t>
      </w:r>
    </w:p>
    <w:p w14:paraId="434046C4" w14:textId="1120AEA1" w:rsidR="00095676" w:rsidRPr="00095676" w:rsidRDefault="00095676" w:rsidP="00095676">
      <w:pPr>
        <w:pStyle w:val="ListParagraph"/>
        <w:numPr>
          <w:ilvl w:val="1"/>
          <w:numId w:val="1"/>
        </w:numPr>
      </w:pPr>
      <w:r>
        <w:t xml:space="preserve">Aides those who do not necessarily have a strong marketing background </w:t>
      </w:r>
      <w:r>
        <w:t>and strengthens motivation of</w:t>
      </w:r>
      <w:r>
        <w:t xml:space="preserve"> those </w:t>
      </w:r>
      <w:r>
        <w:t>who</w:t>
      </w:r>
      <w:r>
        <w:t xml:space="preserve"> </w:t>
      </w:r>
      <w:r>
        <w:t xml:space="preserve">have worked in or studied marketing </w:t>
      </w:r>
    </w:p>
    <w:p w14:paraId="18632475" w14:textId="76CD47A6" w:rsidR="006B5410" w:rsidRDefault="00095676" w:rsidP="006B5410">
      <w:pPr>
        <w:pStyle w:val="ListParagraph"/>
        <w:numPr>
          <w:ilvl w:val="1"/>
          <w:numId w:val="1"/>
        </w:numPr>
      </w:pPr>
      <w:r>
        <w:t>Avoids need for summer</w:t>
      </w:r>
      <w:r w:rsidR="006B5410">
        <w:t xml:space="preserve"> pre-requisite</w:t>
      </w:r>
      <w:r>
        <w:t>; overview that assures students are prepared for the</w:t>
      </w:r>
      <w:r w:rsidR="006B5410">
        <w:t xml:space="preserve"> program</w:t>
      </w:r>
    </w:p>
    <w:p w14:paraId="2E7A6855" w14:textId="0D6E50BB" w:rsidR="006B5410" w:rsidRDefault="00095676" w:rsidP="006B5410">
      <w:pPr>
        <w:pStyle w:val="ListParagraph"/>
        <w:numPr>
          <w:ilvl w:val="1"/>
          <w:numId w:val="1"/>
        </w:numPr>
      </w:pPr>
      <w:r>
        <w:t>I</w:t>
      </w:r>
      <w:r w:rsidR="006B5410">
        <w:t>ntroduce</w:t>
      </w:r>
      <w:r>
        <w:t>s</w:t>
      </w:r>
      <w:r w:rsidR="006B5410">
        <w:t xml:space="preserve"> students to new technologies</w:t>
      </w:r>
      <w:r>
        <w:t>, cutting edge to reinforce excitement</w:t>
      </w:r>
    </w:p>
    <w:p w14:paraId="3393166A" w14:textId="0DE5D55B" w:rsidR="006B5410" w:rsidRPr="00426E1E" w:rsidRDefault="006B5410" w:rsidP="006B5410">
      <w:pPr>
        <w:pStyle w:val="ListParagraph"/>
        <w:numPr>
          <w:ilvl w:val="1"/>
          <w:numId w:val="1"/>
        </w:numPr>
        <w:rPr>
          <w:color w:val="4F81BD" w:themeColor="accent1"/>
        </w:rPr>
      </w:pPr>
      <w:r w:rsidRPr="00426E1E">
        <w:rPr>
          <w:b/>
          <w:bCs/>
          <w:color w:val="4F81BD" w:themeColor="accent1"/>
        </w:rPr>
        <w:lastRenderedPageBreak/>
        <w:t>Unanimous vote</w:t>
      </w:r>
      <w:r w:rsidR="000E0960">
        <w:rPr>
          <w:b/>
          <w:bCs/>
          <w:color w:val="4F81BD" w:themeColor="accent1"/>
        </w:rPr>
        <w:t xml:space="preserve">/ approval of Steve Kraus’s syllabus for </w:t>
      </w:r>
      <w:r w:rsidRPr="00426E1E">
        <w:rPr>
          <w:b/>
          <w:bCs/>
          <w:color w:val="4F81BD" w:themeColor="accent1"/>
        </w:rPr>
        <w:t xml:space="preserve">Foundations </w:t>
      </w:r>
      <w:proofErr w:type="gramStart"/>
      <w:r w:rsidR="000E0960">
        <w:rPr>
          <w:b/>
          <w:bCs/>
          <w:color w:val="4F81BD" w:themeColor="accent1"/>
        </w:rPr>
        <w:t>In</w:t>
      </w:r>
      <w:proofErr w:type="gramEnd"/>
      <w:r w:rsidR="000E0960">
        <w:rPr>
          <w:b/>
          <w:bCs/>
          <w:color w:val="4F81BD" w:themeColor="accent1"/>
        </w:rPr>
        <w:t xml:space="preserve"> Marketing Intelligence</w:t>
      </w:r>
    </w:p>
    <w:p w14:paraId="2CCFB567" w14:textId="77777777" w:rsidR="00426E1E" w:rsidRDefault="00426E1E" w:rsidP="00426E1E">
      <w:pPr>
        <w:pStyle w:val="ListParagraph"/>
        <w:rPr>
          <w:b/>
          <w:bCs/>
        </w:rPr>
      </w:pPr>
    </w:p>
    <w:p w14:paraId="376F028A" w14:textId="77777777" w:rsidR="006B5410" w:rsidRPr="008A4B47" w:rsidRDefault="006B5410" w:rsidP="006B5410">
      <w:pPr>
        <w:pStyle w:val="ListParagraph"/>
        <w:numPr>
          <w:ilvl w:val="0"/>
          <w:numId w:val="1"/>
        </w:numPr>
        <w:rPr>
          <w:b/>
          <w:bCs/>
        </w:rPr>
      </w:pPr>
      <w:r w:rsidRPr="008A4B47">
        <w:rPr>
          <w:b/>
          <w:bCs/>
        </w:rPr>
        <w:t>Digital Marketing Course</w:t>
      </w:r>
    </w:p>
    <w:p w14:paraId="546800BE" w14:textId="72E63332" w:rsidR="008A4B47" w:rsidRPr="000E0960" w:rsidRDefault="008A4B47" w:rsidP="008A4B47">
      <w:pPr>
        <w:pStyle w:val="ListParagraph"/>
        <w:numPr>
          <w:ilvl w:val="1"/>
          <w:numId w:val="1"/>
        </w:numPr>
        <w:rPr>
          <w:color w:val="4F81BD" w:themeColor="accent1"/>
        </w:rPr>
      </w:pPr>
      <w:r w:rsidRPr="00426E1E">
        <w:rPr>
          <w:b/>
          <w:bCs/>
          <w:color w:val="4F81BD" w:themeColor="accent1"/>
        </w:rPr>
        <w:t>Unanimous vote</w:t>
      </w:r>
      <w:r w:rsidR="00095676">
        <w:rPr>
          <w:b/>
          <w:bCs/>
          <w:color w:val="4F81BD" w:themeColor="accent1"/>
        </w:rPr>
        <w:t xml:space="preserve">/ approval of Ryan </w:t>
      </w:r>
      <w:proofErr w:type="spellStart"/>
      <w:r w:rsidR="00095676">
        <w:rPr>
          <w:b/>
          <w:bCs/>
          <w:color w:val="4F81BD" w:themeColor="accent1"/>
        </w:rPr>
        <w:t>Langan’s</w:t>
      </w:r>
      <w:proofErr w:type="spellEnd"/>
      <w:r w:rsidR="00095676">
        <w:rPr>
          <w:b/>
          <w:bCs/>
          <w:color w:val="4F81BD" w:themeColor="accent1"/>
        </w:rPr>
        <w:t xml:space="preserve"> syllabus for Digital Marketing</w:t>
      </w:r>
    </w:p>
    <w:p w14:paraId="0446F808" w14:textId="7741A43B" w:rsidR="000E0960" w:rsidRPr="000E0960" w:rsidRDefault="000E0960" w:rsidP="008A4B47">
      <w:pPr>
        <w:pStyle w:val="ListParagraph"/>
        <w:numPr>
          <w:ilvl w:val="1"/>
          <w:numId w:val="1"/>
        </w:numPr>
        <w:rPr>
          <w:color w:val="4F81BD" w:themeColor="accent1"/>
        </w:rPr>
      </w:pPr>
      <w:r>
        <w:rPr>
          <w:b/>
          <w:bCs/>
          <w:color w:val="4F81BD" w:themeColor="accent1"/>
        </w:rPr>
        <w:t>Strong support for content, particularly Google analytics, and the flexibility of the course design</w:t>
      </w:r>
    </w:p>
    <w:p w14:paraId="7B2225A0" w14:textId="01BB288D" w:rsidR="000E0960" w:rsidRPr="006A6F17" w:rsidRDefault="000E0960" w:rsidP="008A4B47">
      <w:pPr>
        <w:pStyle w:val="ListParagraph"/>
        <w:numPr>
          <w:ilvl w:val="1"/>
          <w:numId w:val="1"/>
        </w:numPr>
        <w:rPr>
          <w:color w:val="4F81BD" w:themeColor="accent1"/>
        </w:rPr>
      </w:pPr>
      <w:r>
        <w:rPr>
          <w:b/>
          <w:bCs/>
          <w:color w:val="4F81BD" w:themeColor="accent1"/>
        </w:rPr>
        <w:t>Ryan and John will discuss additional ways to coordinate the department’s treatment of the digital domain across various courses</w:t>
      </w:r>
    </w:p>
    <w:p w14:paraId="040F5FB3" w14:textId="77777777" w:rsidR="006A6F17" w:rsidRPr="00426E1E" w:rsidRDefault="006A6F17" w:rsidP="006A6F17">
      <w:pPr>
        <w:pStyle w:val="ListParagraph"/>
        <w:ind w:left="1440"/>
        <w:rPr>
          <w:color w:val="4F81BD" w:themeColor="accent1"/>
        </w:rPr>
      </w:pPr>
    </w:p>
    <w:p w14:paraId="4B0EF744" w14:textId="393325F2" w:rsidR="00080DF5" w:rsidRPr="00080DF5" w:rsidRDefault="008A4B47" w:rsidP="00080DF5">
      <w:pPr>
        <w:pStyle w:val="ListParagraph"/>
        <w:numPr>
          <w:ilvl w:val="0"/>
          <w:numId w:val="1"/>
        </w:numPr>
        <w:rPr>
          <w:b/>
          <w:bCs/>
        </w:rPr>
      </w:pPr>
      <w:r w:rsidRPr="008A4B47">
        <w:rPr>
          <w:b/>
          <w:bCs/>
        </w:rPr>
        <w:t>Analytics II Course</w:t>
      </w:r>
    </w:p>
    <w:p w14:paraId="29EAAF9D" w14:textId="5CD70B87" w:rsidR="008A4B47" w:rsidRDefault="008A4B47" w:rsidP="008A4B47">
      <w:pPr>
        <w:pStyle w:val="ListParagraph"/>
        <w:numPr>
          <w:ilvl w:val="1"/>
          <w:numId w:val="1"/>
        </w:numPr>
      </w:pPr>
      <w:r>
        <w:t xml:space="preserve">Bhavya </w:t>
      </w:r>
      <w:r w:rsidR="000E0960">
        <w:t>Mohan will prepare two syllabi, based on previous course designs for analytics: Marketing Analytics I and Marketing Analytics II</w:t>
      </w:r>
    </w:p>
    <w:p w14:paraId="40E21F0A" w14:textId="77777777" w:rsidR="006A6F17" w:rsidRDefault="006A6F17" w:rsidP="006A6F17">
      <w:pPr>
        <w:pStyle w:val="ListParagraph"/>
        <w:ind w:left="1440"/>
      </w:pPr>
    </w:p>
    <w:p w14:paraId="641FA7BF" w14:textId="48C7A999" w:rsidR="000E0960" w:rsidRPr="00080DF5" w:rsidRDefault="008A4B47" w:rsidP="00080DF5">
      <w:pPr>
        <w:pStyle w:val="ListParagraph"/>
        <w:numPr>
          <w:ilvl w:val="0"/>
          <w:numId w:val="1"/>
        </w:numPr>
        <w:rPr>
          <w:b/>
          <w:bCs/>
        </w:rPr>
      </w:pPr>
      <w:r w:rsidRPr="008A4B47">
        <w:rPr>
          <w:b/>
          <w:bCs/>
        </w:rPr>
        <w:t>Ethics Course</w:t>
      </w:r>
    </w:p>
    <w:p w14:paraId="7A32FD34" w14:textId="46ABB1BE" w:rsidR="000E0960" w:rsidRPr="006A6F17" w:rsidRDefault="006A6F17" w:rsidP="006A6F17">
      <w:pPr>
        <w:pStyle w:val="ListParagraph"/>
        <w:numPr>
          <w:ilvl w:val="1"/>
          <w:numId w:val="1"/>
        </w:numPr>
      </w:pPr>
      <w:r>
        <w:t xml:space="preserve">Sonja Poole </w:t>
      </w:r>
      <w:r w:rsidR="005239AB">
        <w:t>predicted</w:t>
      </w:r>
      <w:r>
        <w:t xml:space="preserve"> that she will not be able to teach the course in summer, 2020 and has been unable, as a result of her duties as union president, to give the syllabus the attention it deserves</w:t>
      </w:r>
    </w:p>
    <w:p w14:paraId="17A09224" w14:textId="7F9D821D" w:rsidR="008A4B47" w:rsidRDefault="005239AB" w:rsidP="008A4B47">
      <w:pPr>
        <w:pStyle w:val="ListParagraph"/>
        <w:numPr>
          <w:ilvl w:val="1"/>
          <w:numId w:val="1"/>
        </w:numPr>
      </w:pPr>
      <w:r>
        <w:t xml:space="preserve">Faculty </w:t>
      </w:r>
      <w:r w:rsidR="00080DF5">
        <w:t>strongly voiced support for continuing with</w:t>
      </w:r>
      <w:r w:rsidR="008A4B47">
        <w:t xml:space="preserve"> </w:t>
      </w:r>
      <w:r w:rsidR="00080DF5">
        <w:t>an</w:t>
      </w:r>
      <w:r>
        <w:t xml:space="preserve"> </w:t>
      </w:r>
      <w:r w:rsidR="008A4B47">
        <w:t>ethics</w:t>
      </w:r>
      <w:r>
        <w:t xml:space="preserve"> course</w:t>
      </w:r>
      <w:r w:rsidR="008A4B47">
        <w:t xml:space="preserve"> and hav</w:t>
      </w:r>
      <w:r w:rsidR="00080DF5">
        <w:t>ing</w:t>
      </w:r>
      <w:r w:rsidR="008A4B47">
        <w:t xml:space="preserve"> Karl</w:t>
      </w:r>
      <w:r>
        <w:t xml:space="preserve"> Boedecker, recently retired law, marketing and ethics and policy faculty, design the course and syllabus, as Imparato had suggested. This option was chosen in place of substituting the course with an </w:t>
      </w:r>
      <w:r w:rsidR="008A4B47">
        <w:t>already approved marketing strategy course</w:t>
      </w:r>
      <w:r>
        <w:t>.</w:t>
      </w:r>
    </w:p>
    <w:p w14:paraId="238BF509" w14:textId="6BF2CA42" w:rsidR="000E0960" w:rsidRDefault="000E0960" w:rsidP="008A4B47">
      <w:pPr>
        <w:pStyle w:val="ListParagraph"/>
        <w:numPr>
          <w:ilvl w:val="1"/>
          <w:numId w:val="1"/>
        </w:numPr>
      </w:pPr>
      <w:r>
        <w:t>Imparato said that</w:t>
      </w:r>
      <w:r w:rsidR="005239AB">
        <w:t xml:space="preserve"> Karl would have the first option/choice to teach the course in summer 2020, its first time on the schedule</w:t>
      </w:r>
      <w:r w:rsidR="00080DF5">
        <w:t>, if he wanted</w:t>
      </w:r>
    </w:p>
    <w:p w14:paraId="28CAE01F" w14:textId="41C3C079" w:rsidR="008A4B47" w:rsidRDefault="005239AB" w:rsidP="008A4B47">
      <w:pPr>
        <w:pStyle w:val="ListParagraph"/>
        <w:numPr>
          <w:ilvl w:val="1"/>
          <w:numId w:val="1"/>
        </w:numPr>
      </w:pPr>
      <w:r>
        <w:t xml:space="preserve">Although no formal vote was taken, there was unanimous agreement that this was the best resolution to the circumstances </w:t>
      </w:r>
    </w:p>
    <w:p w14:paraId="55EF3F27" w14:textId="77777777" w:rsidR="00080DF5" w:rsidRDefault="008A4B47" w:rsidP="00080DF5">
      <w:pPr>
        <w:rPr>
          <w:b/>
          <w:bCs/>
        </w:rPr>
      </w:pPr>
      <w:r w:rsidRPr="00080DF5">
        <w:rPr>
          <w:b/>
          <w:bCs/>
        </w:rPr>
        <w:t>IB group &amp; Multicultural course</w:t>
      </w:r>
      <w:r w:rsidR="00080DF5" w:rsidRPr="00080DF5">
        <w:rPr>
          <w:b/>
          <w:bCs/>
        </w:rPr>
        <w:t xml:space="preserve">   </w:t>
      </w:r>
    </w:p>
    <w:p w14:paraId="183114C3" w14:textId="64ED4AEB" w:rsidR="00080DF5" w:rsidRPr="00D54361" w:rsidRDefault="008A4B47" w:rsidP="00D54361">
      <w:pPr>
        <w:pStyle w:val="ListParagraph"/>
        <w:numPr>
          <w:ilvl w:val="0"/>
          <w:numId w:val="6"/>
        </w:numPr>
        <w:rPr>
          <w:b/>
          <w:bCs/>
        </w:rPr>
      </w:pPr>
      <w:r>
        <w:t xml:space="preserve">IB group asked </w:t>
      </w:r>
      <w:r w:rsidR="00080DF5">
        <w:t xml:space="preserve">Nick </w:t>
      </w:r>
      <w:r>
        <w:t xml:space="preserve">if the Multicultural </w:t>
      </w:r>
      <w:r w:rsidR="00080DF5">
        <w:t xml:space="preserve">Marketing </w:t>
      </w:r>
      <w:r>
        <w:t xml:space="preserve">course could be used as an elective for their </w:t>
      </w:r>
      <w:r w:rsidR="00080DF5">
        <w:t xml:space="preserve">   </w:t>
      </w:r>
      <w:r>
        <w:t>program</w:t>
      </w:r>
      <w:r w:rsidR="00080DF5">
        <w:t>, although that decision was not a responsibility of the marketing department</w:t>
      </w:r>
    </w:p>
    <w:p w14:paraId="4BE50FB1" w14:textId="77777777" w:rsidR="00080DF5" w:rsidRPr="00D54361" w:rsidRDefault="00CA208E" w:rsidP="00D54361">
      <w:pPr>
        <w:pStyle w:val="ListParagraph"/>
        <w:numPr>
          <w:ilvl w:val="0"/>
          <w:numId w:val="5"/>
        </w:numPr>
        <w:rPr>
          <w:b/>
          <w:bCs/>
        </w:rPr>
      </w:pPr>
      <w:r>
        <w:t xml:space="preserve">Poole </w:t>
      </w:r>
      <w:r w:rsidR="00080DF5">
        <w:t>thought it should be permitted</w:t>
      </w:r>
      <w:r>
        <w:t xml:space="preserve"> and other members stated it would be advantageous for IB students </w:t>
      </w:r>
      <w:r w:rsidR="00080DF5">
        <w:t>to have another opportunity to broaden their thinking about diverse markets</w:t>
      </w:r>
    </w:p>
    <w:p w14:paraId="56838008" w14:textId="02859EB6" w:rsidR="00080DF5" w:rsidRPr="00D54361" w:rsidRDefault="00D54361" w:rsidP="00D54361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  <w:color w:val="4F81BD" w:themeColor="accent1"/>
        </w:rPr>
        <w:t>Although no formal vote was taken, there was unanimous agreement to support the IB request</w:t>
      </w:r>
    </w:p>
    <w:p w14:paraId="0B54C453" w14:textId="77777777" w:rsidR="00080DF5" w:rsidRPr="00080DF5" w:rsidRDefault="00080DF5" w:rsidP="00080DF5">
      <w:pPr>
        <w:pStyle w:val="ListParagraph"/>
        <w:rPr>
          <w:b/>
          <w:bCs/>
        </w:rPr>
      </w:pPr>
    </w:p>
    <w:p w14:paraId="198237B7" w14:textId="130F3E43" w:rsidR="00CA208E" w:rsidRPr="00080DF5" w:rsidRDefault="00CA208E" w:rsidP="00080DF5">
      <w:pPr>
        <w:rPr>
          <w:b/>
          <w:bCs/>
        </w:rPr>
      </w:pPr>
      <w:r w:rsidRPr="00080DF5">
        <w:rPr>
          <w:b/>
          <w:bCs/>
        </w:rPr>
        <w:t>Jonathan/Sweta</w:t>
      </w:r>
      <w:r w:rsidR="00950B69">
        <w:rPr>
          <w:b/>
          <w:bCs/>
        </w:rPr>
        <w:t xml:space="preserve"> Pricing</w:t>
      </w:r>
      <w:r w:rsidRPr="00080DF5">
        <w:rPr>
          <w:b/>
          <w:bCs/>
        </w:rPr>
        <w:t xml:space="preserve"> Course </w:t>
      </w:r>
      <w:r w:rsidR="00950B69">
        <w:rPr>
          <w:b/>
          <w:bCs/>
        </w:rPr>
        <w:t>as a permanent elective</w:t>
      </w:r>
    </w:p>
    <w:p w14:paraId="33A039C1" w14:textId="0D16EF49" w:rsidR="00CA208E" w:rsidRDefault="00CA208E" w:rsidP="00CA208E">
      <w:pPr>
        <w:pStyle w:val="ListParagraph"/>
        <w:numPr>
          <w:ilvl w:val="0"/>
          <w:numId w:val="1"/>
        </w:numPr>
      </w:pPr>
      <w:r>
        <w:t xml:space="preserve">Bhavya </w:t>
      </w:r>
      <w:r w:rsidR="00950B69">
        <w:t xml:space="preserve">provided an update regarding </w:t>
      </w:r>
      <w:r>
        <w:t>criteria</w:t>
      </w:r>
      <w:r w:rsidR="00950B69">
        <w:t xml:space="preserve"> for new electives</w:t>
      </w:r>
      <w:r>
        <w:t xml:space="preserve"> </w:t>
      </w:r>
    </w:p>
    <w:p w14:paraId="24D46586" w14:textId="4DA56118" w:rsidR="00CA208E" w:rsidRPr="00426E1E" w:rsidRDefault="00CA208E" w:rsidP="00CA208E">
      <w:pPr>
        <w:pStyle w:val="ListParagraph"/>
        <w:numPr>
          <w:ilvl w:val="0"/>
          <w:numId w:val="1"/>
        </w:numPr>
        <w:rPr>
          <w:color w:val="4F81BD" w:themeColor="accent1"/>
        </w:rPr>
      </w:pPr>
      <w:r>
        <w:t xml:space="preserve">Bhavya found the process to change </w:t>
      </w:r>
      <w:r w:rsidR="00D54361">
        <w:t>in</w:t>
      </w:r>
      <w:r>
        <w:t xml:space="preserve"> current requirements straight-forward and </w:t>
      </w:r>
      <w:r w:rsidRPr="00426E1E">
        <w:rPr>
          <w:b/>
          <w:bCs/>
          <w:color w:val="4F81BD" w:themeColor="accent1"/>
        </w:rPr>
        <w:t xml:space="preserve">recommends that the </w:t>
      </w:r>
      <w:r w:rsidR="00950B69">
        <w:rPr>
          <w:b/>
          <w:bCs/>
          <w:color w:val="4F81BD" w:themeColor="accent1"/>
        </w:rPr>
        <w:t xml:space="preserve">needed request/application </w:t>
      </w:r>
      <w:r w:rsidRPr="00426E1E">
        <w:rPr>
          <w:b/>
          <w:bCs/>
          <w:color w:val="4F81BD" w:themeColor="accent1"/>
        </w:rPr>
        <w:t xml:space="preserve">form be submitted either during the semester or </w:t>
      </w:r>
      <w:r w:rsidR="00D54361">
        <w:rPr>
          <w:b/>
          <w:bCs/>
          <w:color w:val="4F81BD" w:themeColor="accent1"/>
        </w:rPr>
        <w:t xml:space="preserve">immediately </w:t>
      </w:r>
      <w:r w:rsidRPr="00426E1E">
        <w:rPr>
          <w:b/>
          <w:bCs/>
          <w:color w:val="4F81BD" w:themeColor="accent1"/>
        </w:rPr>
        <w:t>after</w:t>
      </w:r>
      <w:r w:rsidR="00D54361">
        <w:rPr>
          <w:b/>
          <w:bCs/>
          <w:color w:val="4F81BD" w:themeColor="accent1"/>
        </w:rPr>
        <w:t xml:space="preserve">. </w:t>
      </w:r>
      <w:r w:rsidR="00950B69">
        <w:rPr>
          <w:b/>
          <w:bCs/>
          <w:color w:val="4F81BD" w:themeColor="accent1"/>
        </w:rPr>
        <w:t xml:space="preserve"> The approval process </w:t>
      </w:r>
      <w:r w:rsidRPr="00426E1E">
        <w:rPr>
          <w:b/>
          <w:bCs/>
          <w:color w:val="4F81BD" w:themeColor="accent1"/>
        </w:rPr>
        <w:t>takes less than a few weeks</w:t>
      </w:r>
    </w:p>
    <w:p w14:paraId="4BE43E7A" w14:textId="77777777" w:rsidR="00950B69" w:rsidRDefault="00950B69" w:rsidP="00CA208E">
      <w:pPr>
        <w:rPr>
          <w:b/>
          <w:bCs/>
        </w:rPr>
      </w:pPr>
    </w:p>
    <w:p w14:paraId="0347994E" w14:textId="4AD44191" w:rsidR="00CA208E" w:rsidRPr="00426E1E" w:rsidRDefault="00CA208E" w:rsidP="00CA208E">
      <w:pPr>
        <w:rPr>
          <w:b/>
          <w:bCs/>
        </w:rPr>
      </w:pPr>
      <w:r w:rsidRPr="00426E1E">
        <w:rPr>
          <w:b/>
          <w:bCs/>
        </w:rPr>
        <w:lastRenderedPageBreak/>
        <w:t xml:space="preserve">Board of Advisors </w:t>
      </w:r>
    </w:p>
    <w:p w14:paraId="6CD0EDB8" w14:textId="6A3F91FB" w:rsidR="00CA208E" w:rsidRDefault="00BA2401" w:rsidP="00CA208E">
      <w:pPr>
        <w:pStyle w:val="ListParagraph"/>
        <w:numPr>
          <w:ilvl w:val="0"/>
          <w:numId w:val="1"/>
        </w:numPr>
      </w:pPr>
      <w:r>
        <w:t xml:space="preserve">Imparato asked for suggestions </w:t>
      </w:r>
      <w:r w:rsidR="00D54361">
        <w:t>for</w:t>
      </w:r>
      <w:r>
        <w:t xml:space="preserve"> candidates for the Board of Advisors</w:t>
      </w:r>
    </w:p>
    <w:p w14:paraId="263CA861" w14:textId="19DBFFB6" w:rsidR="00BA2401" w:rsidRPr="00426E1E" w:rsidRDefault="00950B69" w:rsidP="00CA208E">
      <w:pPr>
        <w:pStyle w:val="ListParagraph"/>
        <w:numPr>
          <w:ilvl w:val="0"/>
          <w:numId w:val="1"/>
        </w:numPr>
        <w:rPr>
          <w:b/>
          <w:bCs/>
          <w:color w:val="4F81BD" w:themeColor="accent1"/>
        </w:rPr>
      </w:pPr>
      <w:r>
        <w:rPr>
          <w:b/>
          <w:bCs/>
          <w:color w:val="4F81BD" w:themeColor="accent1"/>
        </w:rPr>
        <w:t>He indicated a desire</w:t>
      </w:r>
      <w:r w:rsidR="00BA2401" w:rsidRPr="00426E1E">
        <w:rPr>
          <w:b/>
          <w:bCs/>
          <w:color w:val="4F81BD" w:themeColor="accent1"/>
        </w:rPr>
        <w:t xml:space="preserve"> to have a candidate that is </w:t>
      </w:r>
      <w:r>
        <w:rPr>
          <w:b/>
          <w:bCs/>
          <w:color w:val="4F81BD" w:themeColor="accent1"/>
        </w:rPr>
        <w:t xml:space="preserve">especially </w:t>
      </w:r>
      <w:r w:rsidR="00BA2401" w:rsidRPr="00426E1E">
        <w:rPr>
          <w:b/>
          <w:bCs/>
          <w:color w:val="4F81BD" w:themeColor="accent1"/>
        </w:rPr>
        <w:t>knowledgeable about big data, emerging A.I., machine learning, programmatic advertising, etc.</w:t>
      </w:r>
    </w:p>
    <w:p w14:paraId="00145773" w14:textId="77777777" w:rsidR="00BA2401" w:rsidRDefault="00BA2401" w:rsidP="00CA208E">
      <w:pPr>
        <w:pStyle w:val="ListParagraph"/>
        <w:numPr>
          <w:ilvl w:val="0"/>
          <w:numId w:val="1"/>
        </w:numPr>
      </w:pPr>
      <w:r>
        <w:t>O’Meara suggestion: Prospective candidate at Wave Length and will ask agency acquaintances to see about other connections in big companies</w:t>
      </w:r>
    </w:p>
    <w:p w14:paraId="276B91D3" w14:textId="77777777" w:rsidR="00CA208E" w:rsidRDefault="00BA2401" w:rsidP="00426E1E">
      <w:pPr>
        <w:pStyle w:val="ListParagraph"/>
        <w:numPr>
          <w:ilvl w:val="0"/>
          <w:numId w:val="1"/>
        </w:numPr>
      </w:pPr>
      <w:r>
        <w:t xml:space="preserve">Langan suggestion: Ask current board members  </w:t>
      </w:r>
    </w:p>
    <w:p w14:paraId="1B9CEB81" w14:textId="0EA169A7" w:rsidR="00BA2401" w:rsidRPr="00950B69" w:rsidRDefault="00BA2401" w:rsidP="00950B69">
      <w:pPr>
        <w:rPr>
          <w:b/>
          <w:bCs/>
        </w:rPr>
      </w:pPr>
      <w:r w:rsidRPr="00426E1E">
        <w:rPr>
          <w:b/>
          <w:bCs/>
        </w:rPr>
        <w:t>AOL</w:t>
      </w:r>
      <w:r w:rsidR="00950B69">
        <w:rPr>
          <w:b/>
          <w:bCs/>
        </w:rPr>
        <w:t xml:space="preserve">                                                                                                                                                      John </w:t>
      </w:r>
      <w:r>
        <w:t>O’Meara le</w:t>
      </w:r>
      <w:r w:rsidR="00950B69">
        <w:t>d</w:t>
      </w:r>
      <w:r>
        <w:t xml:space="preserve"> this discussion: </w:t>
      </w:r>
    </w:p>
    <w:p w14:paraId="6E0383CF" w14:textId="77777777" w:rsidR="00BA2401" w:rsidRDefault="00BA2401" w:rsidP="00BA2401">
      <w:pPr>
        <w:pStyle w:val="ListParagraph"/>
        <w:numPr>
          <w:ilvl w:val="1"/>
          <w:numId w:val="1"/>
        </w:numPr>
      </w:pPr>
      <w:r>
        <w:t>Smaller working group on assessment</w:t>
      </w:r>
    </w:p>
    <w:p w14:paraId="17E49523" w14:textId="1AEFDB6A" w:rsidR="00BA2401" w:rsidRDefault="00145CC9" w:rsidP="00BA2401">
      <w:pPr>
        <w:pStyle w:val="ListParagraph"/>
        <w:numPr>
          <w:ilvl w:val="1"/>
          <w:numId w:val="1"/>
        </w:numPr>
      </w:pPr>
      <w:r>
        <w:t>The m</w:t>
      </w:r>
      <w:r w:rsidR="00BA2401">
        <w:t xml:space="preserve">ost recent meeting </w:t>
      </w:r>
      <w:r w:rsidR="00950B69">
        <w:t>yielded</w:t>
      </w:r>
      <w:r w:rsidR="00BA2401">
        <w:t xml:space="preserve"> a good discussion with thoughts and recommendations</w:t>
      </w:r>
    </w:p>
    <w:p w14:paraId="373A19C9" w14:textId="77777777" w:rsidR="00BA2401" w:rsidRPr="00426E1E" w:rsidRDefault="00BA2401" w:rsidP="00BA2401">
      <w:pPr>
        <w:pStyle w:val="ListParagraph"/>
        <w:numPr>
          <w:ilvl w:val="1"/>
          <w:numId w:val="1"/>
        </w:numPr>
        <w:rPr>
          <w:b/>
          <w:bCs/>
          <w:color w:val="4F81BD" w:themeColor="accent1"/>
        </w:rPr>
      </w:pPr>
      <w:r w:rsidRPr="00426E1E">
        <w:rPr>
          <w:b/>
          <w:bCs/>
          <w:color w:val="4F81BD" w:themeColor="accent1"/>
        </w:rPr>
        <w:t>Will bring updates to next department meeting and will be on the agenda</w:t>
      </w:r>
    </w:p>
    <w:p w14:paraId="4AFC0517" w14:textId="77777777" w:rsidR="00BA2401" w:rsidRPr="00426E1E" w:rsidRDefault="00BA2401" w:rsidP="00BA2401">
      <w:pPr>
        <w:pStyle w:val="ListParagraph"/>
        <w:numPr>
          <w:ilvl w:val="1"/>
          <w:numId w:val="1"/>
        </w:numPr>
        <w:rPr>
          <w:b/>
          <w:bCs/>
          <w:color w:val="4F81BD" w:themeColor="accent1"/>
        </w:rPr>
      </w:pPr>
      <w:r w:rsidRPr="00426E1E">
        <w:rPr>
          <w:b/>
          <w:bCs/>
          <w:color w:val="4F81BD" w:themeColor="accent1"/>
        </w:rPr>
        <w:t xml:space="preserve">Will have write </w:t>
      </w:r>
      <w:r w:rsidR="00426E1E">
        <w:rPr>
          <w:b/>
          <w:bCs/>
          <w:color w:val="4F81BD" w:themeColor="accent1"/>
        </w:rPr>
        <w:t xml:space="preserve">up </w:t>
      </w:r>
      <w:r w:rsidRPr="00426E1E">
        <w:rPr>
          <w:b/>
          <w:bCs/>
          <w:color w:val="4F81BD" w:themeColor="accent1"/>
        </w:rPr>
        <w:t>completed by mid-March</w:t>
      </w:r>
    </w:p>
    <w:p w14:paraId="415C31BA" w14:textId="2E88ADC8" w:rsidR="00BA2401" w:rsidRDefault="00BA2401" w:rsidP="00BA2401">
      <w:pPr>
        <w:pStyle w:val="ListParagraph"/>
        <w:numPr>
          <w:ilvl w:val="1"/>
          <w:numId w:val="1"/>
        </w:numPr>
      </w:pPr>
      <w:r>
        <w:t>BSM</w:t>
      </w:r>
      <w:r w:rsidR="00950B69">
        <w:t xml:space="preserve"> – Nick completed the assessment and written report in the Fall, per John’s request, and that data will be included in the final report prepared in March</w:t>
      </w:r>
    </w:p>
    <w:p w14:paraId="7260B92C" w14:textId="19165EF9" w:rsidR="00BA2401" w:rsidRPr="00426E1E" w:rsidRDefault="00950B69" w:rsidP="00BA2401">
      <w:pPr>
        <w:rPr>
          <w:b/>
          <w:bCs/>
        </w:rPr>
      </w:pPr>
      <w:r w:rsidRPr="00426E1E">
        <w:rPr>
          <w:b/>
          <w:bCs/>
        </w:rPr>
        <w:t xml:space="preserve"> </w:t>
      </w:r>
      <w:r w:rsidR="00BA2401" w:rsidRPr="00426E1E">
        <w:rPr>
          <w:b/>
          <w:bCs/>
        </w:rPr>
        <w:t xml:space="preserve">“Visiting Executive </w:t>
      </w:r>
      <w:r w:rsidR="00145CC9" w:rsidRPr="00426E1E">
        <w:rPr>
          <w:b/>
          <w:bCs/>
        </w:rPr>
        <w:t>Scholars “</w:t>
      </w:r>
    </w:p>
    <w:p w14:paraId="0C48895F" w14:textId="797EEAE0" w:rsidR="00950B69" w:rsidRDefault="00950B69" w:rsidP="00BA2401">
      <w:pPr>
        <w:pStyle w:val="ListParagraph"/>
        <w:numPr>
          <w:ilvl w:val="0"/>
          <w:numId w:val="1"/>
        </w:numPr>
      </w:pPr>
      <w:r>
        <w:t>Nick asked if there were recommendations for a visiting scholar or executive like position</w:t>
      </w:r>
    </w:p>
    <w:p w14:paraId="6B54D82C" w14:textId="1BD3DF41" w:rsidR="00950B69" w:rsidRDefault="00950B69" w:rsidP="00BA2401">
      <w:pPr>
        <w:pStyle w:val="ListParagraph"/>
        <w:numPr>
          <w:ilvl w:val="0"/>
          <w:numId w:val="1"/>
        </w:numPr>
      </w:pPr>
      <w:r>
        <w:t xml:space="preserve">Candidates might </w:t>
      </w:r>
      <w:r w:rsidR="00BA2401">
        <w:t>have expressed interest in university involvement</w:t>
      </w:r>
    </w:p>
    <w:p w14:paraId="698D41FB" w14:textId="5B6A65E5" w:rsidR="00950B69" w:rsidRDefault="00950B69" w:rsidP="00BA2401">
      <w:pPr>
        <w:pStyle w:val="ListParagraph"/>
        <w:numPr>
          <w:ilvl w:val="0"/>
          <w:numId w:val="1"/>
        </w:numPr>
      </w:pPr>
      <w:r>
        <w:t>Nick will distribute criteria and position descriptions before the next department meeting</w:t>
      </w:r>
    </w:p>
    <w:p w14:paraId="13ADC5C7" w14:textId="77777777" w:rsidR="00145CC9" w:rsidRPr="00426E1E" w:rsidRDefault="00145CC9" w:rsidP="00145CC9">
      <w:pPr>
        <w:rPr>
          <w:b/>
          <w:bCs/>
        </w:rPr>
      </w:pPr>
      <w:r w:rsidRPr="00426E1E">
        <w:rPr>
          <w:b/>
          <w:bCs/>
        </w:rPr>
        <w:t>Advisory Board for MSMI</w:t>
      </w:r>
    </w:p>
    <w:p w14:paraId="0C891067" w14:textId="77777777" w:rsidR="00145CC9" w:rsidRDefault="00145CC9" w:rsidP="00145CC9">
      <w:pPr>
        <w:pStyle w:val="ListParagraph"/>
        <w:numPr>
          <w:ilvl w:val="0"/>
          <w:numId w:val="1"/>
        </w:numPr>
      </w:pPr>
      <w:r>
        <w:t>Eventually might want to have a dedicated board in time as the program grows and improves</w:t>
      </w:r>
    </w:p>
    <w:p w14:paraId="0147003C" w14:textId="75465F64" w:rsidR="00114AF7" w:rsidRDefault="00145CC9" w:rsidP="00426E1E">
      <w:pPr>
        <w:pStyle w:val="ListParagraph"/>
        <w:numPr>
          <w:ilvl w:val="0"/>
          <w:numId w:val="1"/>
        </w:numPr>
      </w:pPr>
      <w:r>
        <w:t>Members discussed augmenting the current Marketing board and engag</w:t>
      </w:r>
      <w:r w:rsidR="00950B69">
        <w:t>ing</w:t>
      </w:r>
      <w:r>
        <w:t xml:space="preserve"> with the board members </w:t>
      </w:r>
      <w:r w:rsidR="00950B69">
        <w:t>for support for a whole array of department initiatives</w:t>
      </w:r>
    </w:p>
    <w:p w14:paraId="1BE0B5D9" w14:textId="77777777" w:rsidR="00114AF7" w:rsidRPr="00EC559D" w:rsidRDefault="0097193C" w:rsidP="00EC559D">
      <w:pPr>
        <w:spacing w:after="0"/>
        <w:ind w:left="720" w:hanging="720"/>
      </w:pPr>
      <w:r w:rsidRPr="00114AF7">
        <w:rPr>
          <w:b/>
        </w:rPr>
        <w:t>Action Items</w:t>
      </w:r>
      <w:r w:rsidR="00114AF7" w:rsidRPr="00114AF7">
        <w:rPr>
          <w:b/>
        </w:rPr>
        <w:t xml:space="preserve"> to be addressed after the meeting</w:t>
      </w:r>
      <w:r w:rsidR="00EC559D" w:rsidRPr="00EC559D">
        <w:rPr>
          <w:b/>
          <w:sz w:val="20"/>
          <w:szCs w:val="20"/>
        </w:rPr>
        <w:t xml:space="preserve"> </w:t>
      </w:r>
      <w:r w:rsidR="00114AF7" w:rsidRPr="00EC559D">
        <w:rPr>
          <w:i/>
          <w:sz w:val="20"/>
          <w:szCs w:val="20"/>
        </w:rPr>
        <w:t>(</w:t>
      </w:r>
      <w:r w:rsidR="00EC559D">
        <w:rPr>
          <w:i/>
          <w:sz w:val="20"/>
          <w:szCs w:val="20"/>
        </w:rPr>
        <w:t>S</w:t>
      </w:r>
      <w:r w:rsidR="00DA555C" w:rsidRPr="00EC559D">
        <w:rPr>
          <w:i/>
          <w:sz w:val="20"/>
          <w:szCs w:val="20"/>
        </w:rPr>
        <w:t>tate</w:t>
      </w:r>
      <w:r w:rsidR="00EC559D">
        <w:rPr>
          <w:i/>
          <w:sz w:val="20"/>
          <w:szCs w:val="20"/>
        </w:rPr>
        <w:t xml:space="preserve"> the action item; i</w:t>
      </w:r>
      <w:r w:rsidR="00DA555C" w:rsidRPr="00EC559D">
        <w:rPr>
          <w:i/>
          <w:sz w:val="20"/>
          <w:szCs w:val="20"/>
        </w:rPr>
        <w:t>ndicate</w:t>
      </w:r>
      <w:r w:rsidR="00114AF7" w:rsidRPr="00EC559D">
        <w:rPr>
          <w:i/>
          <w:sz w:val="20"/>
          <w:szCs w:val="20"/>
        </w:rPr>
        <w:t xml:space="preserve"> the name of the person responsible for it</w:t>
      </w:r>
      <w:r w:rsidR="00EC559D">
        <w:rPr>
          <w:i/>
          <w:sz w:val="20"/>
          <w:szCs w:val="20"/>
        </w:rPr>
        <w:t>, and the date it is to be completed.</w:t>
      </w:r>
      <w:r w:rsidR="00114AF7" w:rsidRPr="00EC559D">
        <w:rPr>
          <w:i/>
          <w:sz w:val="20"/>
          <w:szCs w:val="20"/>
        </w:rPr>
        <w:t>)</w:t>
      </w:r>
      <w:r w:rsidR="00EC559D">
        <w:t xml:space="preserve">   </w:t>
      </w:r>
    </w:p>
    <w:p w14:paraId="16ACF437" w14:textId="5FD27BFC" w:rsidR="00E424DB" w:rsidRDefault="00CA208E" w:rsidP="00D54361">
      <w:pPr>
        <w:pStyle w:val="ListParagraph"/>
        <w:numPr>
          <w:ilvl w:val="0"/>
          <w:numId w:val="1"/>
        </w:numPr>
      </w:pPr>
      <w:r>
        <w:t>By the end of the week O’Meara has to upload course descriptions to Banner</w:t>
      </w:r>
    </w:p>
    <w:p w14:paraId="0421B1AC" w14:textId="6499A36F" w:rsidR="00CA208E" w:rsidRDefault="00CA208E" w:rsidP="00CA208E">
      <w:pPr>
        <w:pStyle w:val="ListParagraph"/>
        <w:numPr>
          <w:ilvl w:val="0"/>
          <w:numId w:val="1"/>
        </w:numPr>
      </w:pPr>
      <w:r>
        <w:t xml:space="preserve">O’Meara asked if everyone is ok with him editing the descriptions provided or if members would like to edit themselves – </w:t>
      </w:r>
      <w:r w:rsidRPr="00426E1E">
        <w:rPr>
          <w:b/>
          <w:bCs/>
          <w:color w:val="4F81BD" w:themeColor="accent1"/>
        </w:rPr>
        <w:t xml:space="preserve">everyone motioned to </w:t>
      </w:r>
      <w:r w:rsidR="00426E1E">
        <w:rPr>
          <w:b/>
          <w:bCs/>
          <w:color w:val="4F81BD" w:themeColor="accent1"/>
        </w:rPr>
        <w:t>allow</w:t>
      </w:r>
      <w:r w:rsidRPr="00426E1E">
        <w:rPr>
          <w:b/>
          <w:bCs/>
          <w:color w:val="4F81BD" w:themeColor="accent1"/>
        </w:rPr>
        <w:t xml:space="preserve"> O</w:t>
      </w:r>
      <w:r w:rsidR="00426E1E">
        <w:rPr>
          <w:b/>
          <w:bCs/>
          <w:color w:val="4F81BD" w:themeColor="accent1"/>
        </w:rPr>
        <w:t>’</w:t>
      </w:r>
      <w:r w:rsidRPr="00426E1E">
        <w:rPr>
          <w:b/>
          <w:bCs/>
          <w:color w:val="4F81BD" w:themeColor="accent1"/>
        </w:rPr>
        <w:t xml:space="preserve">Meara </w:t>
      </w:r>
      <w:proofErr w:type="gramStart"/>
      <w:r w:rsidRPr="00426E1E">
        <w:rPr>
          <w:b/>
          <w:bCs/>
          <w:color w:val="4F81BD" w:themeColor="accent1"/>
        </w:rPr>
        <w:t>provide</w:t>
      </w:r>
      <w:proofErr w:type="gramEnd"/>
      <w:r w:rsidRPr="00426E1E">
        <w:rPr>
          <w:b/>
          <w:bCs/>
          <w:color w:val="4F81BD" w:themeColor="accent1"/>
        </w:rPr>
        <w:t xml:space="preserve"> small edits to fit the character number restrictions on Banner. No reservations were</w:t>
      </w:r>
      <w:r w:rsidR="00D54361">
        <w:rPr>
          <w:b/>
          <w:bCs/>
          <w:color w:val="4F81BD" w:themeColor="accent1"/>
        </w:rPr>
        <w:t xml:space="preserve"> expressed</w:t>
      </w:r>
      <w:r w:rsidRPr="00426E1E">
        <w:rPr>
          <w:color w:val="4F81BD" w:themeColor="accent1"/>
        </w:rPr>
        <w:t>.</w:t>
      </w:r>
    </w:p>
    <w:p w14:paraId="1BA9BA7D" w14:textId="77777777" w:rsidR="00114AF7" w:rsidRDefault="00114AF7" w:rsidP="00C417D8"/>
    <w:sectPr w:rsidR="00114AF7" w:rsidSect="00621B56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FB92B" w14:textId="77777777" w:rsidR="00F37069" w:rsidRDefault="00F37069" w:rsidP="00827E98">
      <w:pPr>
        <w:spacing w:after="0" w:line="240" w:lineRule="auto"/>
      </w:pPr>
      <w:r>
        <w:separator/>
      </w:r>
    </w:p>
  </w:endnote>
  <w:endnote w:type="continuationSeparator" w:id="0">
    <w:p w14:paraId="3C4CA497" w14:textId="77777777" w:rsidR="00F37069" w:rsidRDefault="00F37069" w:rsidP="00827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7B77A" w14:textId="77777777" w:rsidR="00827E98" w:rsidRDefault="00827E98" w:rsidP="00827E98">
    <w:pPr>
      <w:pStyle w:val="Footer"/>
      <w:rPr>
        <w:sz w:val="16"/>
        <w:szCs w:val="16"/>
      </w:rPr>
    </w:pPr>
    <w:r w:rsidRPr="00827E98">
      <w:rPr>
        <w:color w:val="808080" w:themeColor="background1" w:themeShade="80"/>
        <w:sz w:val="16"/>
        <w:szCs w:val="16"/>
      </w:rPr>
      <w:t xml:space="preserve">Submit to Laura </w:t>
    </w:r>
    <w:proofErr w:type="spellStart"/>
    <w:r w:rsidRPr="00827E98">
      <w:rPr>
        <w:color w:val="808080" w:themeColor="background1" w:themeShade="80"/>
        <w:sz w:val="16"/>
        <w:szCs w:val="16"/>
      </w:rPr>
      <w:t>Camara</w:t>
    </w:r>
    <w:proofErr w:type="spellEnd"/>
    <w:r w:rsidRPr="00827E98">
      <w:rPr>
        <w:color w:val="808080" w:themeColor="background1" w:themeShade="80"/>
        <w:sz w:val="16"/>
        <w:szCs w:val="16"/>
      </w:rPr>
      <w:t xml:space="preserve">, Manager, Academic Planning &amp; </w:t>
    </w:r>
    <w:proofErr w:type="gramStart"/>
    <w:r w:rsidRPr="00827E98">
      <w:rPr>
        <w:color w:val="808080" w:themeColor="background1" w:themeShade="80"/>
        <w:sz w:val="16"/>
        <w:szCs w:val="16"/>
      </w:rPr>
      <w:t xml:space="preserve">Resources, </w:t>
    </w:r>
    <w:r w:rsidR="00621B56">
      <w:rPr>
        <w:color w:val="808080" w:themeColor="background1" w:themeShade="80"/>
        <w:sz w:val="16"/>
        <w:szCs w:val="16"/>
      </w:rPr>
      <w:t xml:space="preserve">  </w:t>
    </w:r>
    <w:proofErr w:type="gramEnd"/>
    <w:r w:rsidR="00621B56">
      <w:rPr>
        <w:color w:val="808080" w:themeColor="background1" w:themeShade="80"/>
        <w:sz w:val="16"/>
        <w:szCs w:val="16"/>
      </w:rPr>
      <w:t xml:space="preserve">                                                                                   8/10/11</w:t>
    </w:r>
  </w:p>
  <w:p w14:paraId="316694C5" w14:textId="77777777" w:rsidR="00827E98" w:rsidRPr="00827E98" w:rsidRDefault="00827E98" w:rsidP="00621B56">
    <w:pPr>
      <w:pStyle w:val="Footer"/>
      <w:rPr>
        <w:color w:val="808080" w:themeColor="background1" w:themeShade="80"/>
        <w:sz w:val="16"/>
        <w:szCs w:val="16"/>
      </w:rPr>
    </w:pPr>
    <w:r w:rsidRPr="00827E98">
      <w:rPr>
        <w:color w:val="808080" w:themeColor="background1" w:themeShade="80"/>
        <w:sz w:val="16"/>
        <w:szCs w:val="16"/>
      </w:rPr>
      <w:t>for archiving immediately after meeting</w:t>
    </w:r>
    <w:r w:rsidR="00621B56">
      <w:rPr>
        <w:color w:val="808080" w:themeColor="background1" w:themeShade="80"/>
        <w:sz w:val="16"/>
        <w:szCs w:val="16"/>
      </w:rPr>
      <w:t xml:space="preserve">.                                                                                                                                      </w:t>
    </w:r>
    <w:r w:rsidRPr="00827E98">
      <w:rPr>
        <w:color w:val="808080" w:themeColor="background1" w:themeShade="80"/>
        <w:sz w:val="16"/>
        <w:szCs w:val="16"/>
      </w:rPr>
      <w:t xml:space="preserve">Meeting Summary Template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57E5D" w14:textId="77777777" w:rsidR="00F37069" w:rsidRDefault="00F37069" w:rsidP="00827E98">
      <w:pPr>
        <w:spacing w:after="0" w:line="240" w:lineRule="auto"/>
      </w:pPr>
      <w:r>
        <w:separator/>
      </w:r>
    </w:p>
  </w:footnote>
  <w:footnote w:type="continuationSeparator" w:id="0">
    <w:p w14:paraId="08997203" w14:textId="77777777" w:rsidR="00F37069" w:rsidRDefault="00F37069" w:rsidP="00827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C358F"/>
    <w:multiLevelType w:val="hybridMultilevel"/>
    <w:tmpl w:val="CF4A05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D0FFC"/>
    <w:multiLevelType w:val="hybridMultilevel"/>
    <w:tmpl w:val="5D6A0A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21E65"/>
    <w:multiLevelType w:val="hybridMultilevel"/>
    <w:tmpl w:val="93B4D5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9846086"/>
    <w:multiLevelType w:val="hybridMultilevel"/>
    <w:tmpl w:val="974A77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A20147"/>
    <w:multiLevelType w:val="hybridMultilevel"/>
    <w:tmpl w:val="4B7685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1E5DFF"/>
    <w:multiLevelType w:val="hybridMultilevel"/>
    <w:tmpl w:val="ACDE48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23A"/>
    <w:rsid w:val="00052778"/>
    <w:rsid w:val="00080DF5"/>
    <w:rsid w:val="00095676"/>
    <w:rsid w:val="000E0960"/>
    <w:rsid w:val="00114AF7"/>
    <w:rsid w:val="00145CC9"/>
    <w:rsid w:val="00156479"/>
    <w:rsid w:val="0024229F"/>
    <w:rsid w:val="002F7371"/>
    <w:rsid w:val="00377DC6"/>
    <w:rsid w:val="00426E1E"/>
    <w:rsid w:val="004B723A"/>
    <w:rsid w:val="005239AB"/>
    <w:rsid w:val="00621B56"/>
    <w:rsid w:val="006A6F17"/>
    <w:rsid w:val="006B5410"/>
    <w:rsid w:val="006C201D"/>
    <w:rsid w:val="00714DD4"/>
    <w:rsid w:val="007D516B"/>
    <w:rsid w:val="00827E98"/>
    <w:rsid w:val="008A4B47"/>
    <w:rsid w:val="00950B69"/>
    <w:rsid w:val="0097193C"/>
    <w:rsid w:val="009C6201"/>
    <w:rsid w:val="009D3A16"/>
    <w:rsid w:val="009F47EF"/>
    <w:rsid w:val="00A67175"/>
    <w:rsid w:val="00AE5CCE"/>
    <w:rsid w:val="00BA2401"/>
    <w:rsid w:val="00BF0708"/>
    <w:rsid w:val="00C417D8"/>
    <w:rsid w:val="00C568E6"/>
    <w:rsid w:val="00CA208E"/>
    <w:rsid w:val="00D54361"/>
    <w:rsid w:val="00DA555C"/>
    <w:rsid w:val="00E424DB"/>
    <w:rsid w:val="00E66351"/>
    <w:rsid w:val="00EC559D"/>
    <w:rsid w:val="00F37069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97E2D7"/>
  <w15:docId w15:val="{35E8B647-BC40-2041-B3BF-247E5A1F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7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6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7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E98"/>
  </w:style>
  <w:style w:type="paragraph" w:styleId="Footer">
    <w:name w:val="footer"/>
    <w:basedOn w:val="Normal"/>
    <w:link w:val="FooterChar"/>
    <w:uiPriority w:val="99"/>
    <w:unhideWhenUsed/>
    <w:rsid w:val="00827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E98"/>
  </w:style>
  <w:style w:type="paragraph" w:styleId="ListParagraph">
    <w:name w:val="List Paragraph"/>
    <w:basedOn w:val="Normal"/>
    <w:uiPriority w:val="34"/>
    <w:qFormat/>
    <w:rsid w:val="006C2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McLStaff\Dept\Academic%20Affairs\Academic%20Planning%20and%20Resources\Meetings-%20Agendas%20&amp;%20%20Minutes\APR\Meeting%20Summary%20Template%20(8-10-1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McLStaff\Dept\Academic Affairs\Academic Planning and Resources\Meetings- Agendas &amp;  Minutes\APR\Meeting Summary Template (8-10-11).dotx</Template>
  <TotalTime>57</TotalTime>
  <Pages>3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San Francisco</Company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A. White</dc:creator>
  <cp:lastModifiedBy>Microsoft Office User</cp:lastModifiedBy>
  <cp:revision>5</cp:revision>
  <cp:lastPrinted>2011-07-07T23:35:00Z</cp:lastPrinted>
  <dcterms:created xsi:type="dcterms:W3CDTF">2019-02-05T00:10:00Z</dcterms:created>
  <dcterms:modified xsi:type="dcterms:W3CDTF">2019-02-11T02:47:00Z</dcterms:modified>
</cp:coreProperties>
</file>