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68BA" w:rsidRDefault="006D2983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4168BA" w:rsidRDefault="006D2983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4168BA" w:rsidRDefault="006D2983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4168BA">
        <w:tc>
          <w:tcPr>
            <w:tcW w:w="828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4-30-14</w:t>
            </w:r>
          </w:p>
        </w:tc>
        <w:tc>
          <w:tcPr>
            <w:tcW w:w="1296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AM</w:t>
            </w:r>
          </w:p>
        </w:tc>
        <w:tc>
          <w:tcPr>
            <w:tcW w:w="810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 AM</w:t>
            </w:r>
          </w:p>
        </w:tc>
        <w:tc>
          <w:tcPr>
            <w:tcW w:w="1080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4168BA" w:rsidRDefault="006D2983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405</w:t>
            </w:r>
          </w:p>
        </w:tc>
      </w:tr>
    </w:tbl>
    <w:p w:rsidR="004168BA" w:rsidRDefault="004168BA">
      <w:pPr>
        <w:spacing w:after="0"/>
      </w:pPr>
    </w:p>
    <w:p w:rsidR="004168BA" w:rsidRDefault="006D2983">
      <w:pPr>
        <w:spacing w:after="0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Shenzhao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Fu, Stanley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Goldgehn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Sonja Poole,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O’Meara, Ricardo Villarreal, Michelle Millar Valerie Gonzalez </w:t>
      </w:r>
    </w:p>
    <w:p w:rsidR="004168BA" w:rsidRDefault="006D2983">
      <w:pPr>
        <w:spacing w:after="0"/>
        <w:ind w:left="720" w:hanging="72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Barsky</w:t>
      </w:r>
      <w:proofErr w:type="spellEnd"/>
    </w:p>
    <w:p w:rsidR="004168BA" w:rsidRDefault="004168BA"/>
    <w:p w:rsidR="004168BA" w:rsidRDefault="006D2983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Chair’s Report (Tony)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 Students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BUS 302 policy for Marketing majors: BUS 204 and Junior level standing 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 majors should have Junior level standing and the CSS course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department would like this new policy to be put in writing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Advertising department will give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rketing department a class in return 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363, 302, 349/Pre-requisites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363- 40 students enrolled for the summer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Co-requisites (BUS 302 and 363) are not allowed (Advertising students are not being told this)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349- Creativity/Innovation class should n</w:t>
      </w:r>
      <w:r>
        <w:rPr>
          <w:rFonts w:ascii="Times New Roman" w:eastAsia="Times New Roman" w:hAnsi="Times New Roman" w:cs="Times New Roman"/>
          <w:sz w:val="24"/>
          <w:szCs w:val="24"/>
        </w:rPr>
        <w:t>ot be offered as an elective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department will only accept BUS 349 as an elective for Fall 2014</w:t>
      </w:r>
    </w:p>
    <w:p w:rsidR="004168BA" w:rsidRPr="006D2983" w:rsidRDefault="006D2983" w:rsidP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students should be advised to take Marketing electives so that classes are filled</w:t>
      </w:r>
      <w:bookmarkStart w:id="1" w:name="_GoBack"/>
      <w:bookmarkEnd w:id="1"/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BSM coverage over the summer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BSM 302- courses offered in P</w:t>
      </w:r>
      <w:r>
        <w:rPr>
          <w:rFonts w:ascii="Times New Roman" w:eastAsia="Times New Roman" w:hAnsi="Times New Roman" w:cs="Times New Roman"/>
          <w:sz w:val="24"/>
          <w:szCs w:val="24"/>
        </w:rPr>
        <w:t>leasanton, Santa Rosa, San Jose, Sacramento and Main Campus; meet once a week plus one Saturday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course can be counted as in-load (one 4-unit course)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“Joint Learning Partners”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EdVenture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Partners)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will be further discussed at the August department meeting 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support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can request a Research Assistant for summer if they are AQ/SA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Analytics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course should be removed, students are not coming in prepared (will be discusse</w:t>
      </w:r>
      <w:r>
        <w:rPr>
          <w:rFonts w:ascii="Times New Roman" w:eastAsia="Times New Roman" w:hAnsi="Times New Roman" w:cs="Times New Roman"/>
          <w:sz w:val="24"/>
          <w:szCs w:val="24"/>
        </w:rPr>
        <w:t>d more in August)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Pachinger</w:t>
      </w:r>
      <w:proofErr w:type="spellEnd"/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(Soft copy of worksheets attached)</w:t>
      </w:r>
    </w:p>
    <w:p w:rsidR="004168BA" w:rsidRDefault="006D2983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Chair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 vote for 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Chair of Marketing department</w:t>
      </w:r>
    </w:p>
    <w:p w:rsidR="004168BA" w:rsidRDefault="006D2983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Standing Agenda Items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Clubs (John O.)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Assurance of Learning (Sonja)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Sonja and John are working on an exit exam. It will be tested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pilot in the Spring and launched in Fall 2015. 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GPC (Tony)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 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Clubs (John O.)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FDC (Tony)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qualification categories defined </w:t>
      </w:r>
    </w:p>
    <w:p w:rsidR="004168BA" w:rsidRDefault="006D2983">
      <w:pPr>
        <w:numPr>
          <w:ilvl w:val="1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Research (All)</w:t>
      </w:r>
    </w:p>
    <w:p w:rsidR="004168BA" w:rsidRDefault="006D2983">
      <w:pPr>
        <w:numPr>
          <w:ilvl w:val="0"/>
          <w:numId w:val="1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Ric</w:t>
      </w:r>
      <w:r>
        <w:rPr>
          <w:rFonts w:ascii="Times New Roman" w:eastAsia="Times New Roman" w:hAnsi="Times New Roman" w:cs="Times New Roman"/>
          <w:sz w:val="24"/>
          <w:szCs w:val="24"/>
        </w:rPr>
        <w:t>ardo- acceptance of journal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Leslie- Two presentations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Nick- Presented a paper in Paris</w:t>
      </w:r>
    </w:p>
    <w:p w:rsidR="004168BA" w:rsidRDefault="006D2983">
      <w:pPr>
        <w:numPr>
          <w:ilvl w:val="2"/>
          <w:numId w:val="1"/>
        </w:numPr>
        <w:ind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Sonja- Presentation </w:t>
      </w:r>
    </w:p>
    <w:sectPr w:rsidR="004168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45520"/>
    <w:multiLevelType w:val="multilevel"/>
    <w:tmpl w:val="D61EBF5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BA"/>
    <w:rsid w:val="004168BA"/>
    <w:rsid w:val="006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CB018-5C4C-45A4-B46A-42FDCDD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D. Gonzalez</dc:creator>
  <cp:lastModifiedBy>Valerie D. Gonzalez</cp:lastModifiedBy>
  <cp:revision>2</cp:revision>
  <dcterms:created xsi:type="dcterms:W3CDTF">2015-06-08T22:22:00Z</dcterms:created>
  <dcterms:modified xsi:type="dcterms:W3CDTF">2015-06-08T22:22:00Z</dcterms:modified>
</cp:coreProperties>
</file>