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5D790" w14:textId="77777777" w:rsidR="007D516B" w:rsidRPr="00EC559D" w:rsidRDefault="00C417D8" w:rsidP="00C417D8">
      <w:pPr>
        <w:jc w:val="center"/>
        <w:rPr>
          <w:b/>
          <w:sz w:val="28"/>
          <w:szCs w:val="28"/>
        </w:rPr>
      </w:pPr>
      <w:r w:rsidRPr="00EC559D">
        <w:rPr>
          <w:b/>
          <w:sz w:val="28"/>
          <w:szCs w:val="28"/>
        </w:rPr>
        <w:t>University of San Francisco</w:t>
      </w:r>
    </w:p>
    <w:p w14:paraId="2E47C577" w14:textId="77777777" w:rsidR="001C2EB7" w:rsidRDefault="00C417D8" w:rsidP="00C417D8">
      <w:pPr>
        <w:jc w:val="center"/>
        <w:rPr>
          <w:b/>
          <w:sz w:val="28"/>
          <w:szCs w:val="28"/>
        </w:rPr>
      </w:pPr>
      <w:r w:rsidRPr="00EC559D">
        <w:rPr>
          <w:b/>
          <w:sz w:val="28"/>
          <w:szCs w:val="28"/>
        </w:rPr>
        <w:t>School of Management</w:t>
      </w:r>
    </w:p>
    <w:p w14:paraId="74CB6602" w14:textId="267A12FF" w:rsidR="00C417D8" w:rsidRPr="00EC559D" w:rsidRDefault="001C2EB7" w:rsidP="00C417D8">
      <w:pPr>
        <w:jc w:val="center"/>
        <w:rPr>
          <w:b/>
          <w:sz w:val="28"/>
          <w:szCs w:val="28"/>
        </w:rPr>
      </w:pPr>
      <w:r>
        <w:rPr>
          <w:b/>
          <w:sz w:val="28"/>
          <w:szCs w:val="28"/>
        </w:rPr>
        <w:t xml:space="preserve">Department of </w:t>
      </w:r>
      <w:r w:rsidR="003820EE">
        <w:rPr>
          <w:b/>
          <w:sz w:val="28"/>
          <w:szCs w:val="28"/>
        </w:rPr>
        <w:t>Public and Non</w:t>
      </w:r>
      <w:r>
        <w:rPr>
          <w:b/>
          <w:sz w:val="28"/>
          <w:szCs w:val="28"/>
        </w:rPr>
        <w:t>p</w:t>
      </w:r>
      <w:r w:rsidR="003820EE">
        <w:rPr>
          <w:b/>
          <w:sz w:val="28"/>
          <w:szCs w:val="28"/>
        </w:rPr>
        <w:t>rofit Administration</w:t>
      </w:r>
    </w:p>
    <w:p w14:paraId="3A154B7F" w14:textId="77777777" w:rsidR="00E66351" w:rsidRPr="00EC559D" w:rsidRDefault="00C568E6" w:rsidP="00EC559D">
      <w:pPr>
        <w:rPr>
          <w:b/>
          <w:sz w:val="28"/>
          <w:szCs w:val="28"/>
        </w:rPr>
      </w:pPr>
      <w:r w:rsidRPr="00EC559D">
        <w:rPr>
          <w:b/>
          <w:sz w:val="28"/>
          <w:szCs w:val="28"/>
        </w:rPr>
        <w:t>Meeting Summary</w:t>
      </w:r>
    </w:p>
    <w:tbl>
      <w:tblPr>
        <w:tblStyle w:val="TableGrid"/>
        <w:tblW w:w="9648" w:type="dxa"/>
        <w:tblLayout w:type="fixed"/>
        <w:tblLook w:val="04A0" w:firstRow="1" w:lastRow="0" w:firstColumn="1" w:lastColumn="0" w:noHBand="0" w:noVBand="1"/>
      </w:tblPr>
      <w:tblGrid>
        <w:gridCol w:w="828"/>
        <w:gridCol w:w="1350"/>
        <w:gridCol w:w="1296"/>
        <w:gridCol w:w="1404"/>
        <w:gridCol w:w="810"/>
        <w:gridCol w:w="1350"/>
        <w:gridCol w:w="1080"/>
        <w:gridCol w:w="1530"/>
      </w:tblGrid>
      <w:tr w:rsidR="00A67175" w:rsidRPr="00AE5CCE" w14:paraId="5569A3D1" w14:textId="77777777" w:rsidTr="00FF54DA">
        <w:tc>
          <w:tcPr>
            <w:tcW w:w="828" w:type="dxa"/>
          </w:tcPr>
          <w:p w14:paraId="5DFE08D9" w14:textId="77777777" w:rsidR="00A67175" w:rsidRDefault="00A67175" w:rsidP="003820EE">
            <w:pPr>
              <w:rPr>
                <w:sz w:val="20"/>
                <w:szCs w:val="20"/>
              </w:rPr>
            </w:pPr>
            <w:r w:rsidRPr="00AE5CCE">
              <w:rPr>
                <w:sz w:val="20"/>
                <w:szCs w:val="20"/>
              </w:rPr>
              <w:t xml:space="preserve">Date: </w:t>
            </w:r>
          </w:p>
          <w:p w14:paraId="75A65222" w14:textId="77777777" w:rsidR="003820EE" w:rsidRPr="00AE5CCE" w:rsidRDefault="003820EE" w:rsidP="003820EE">
            <w:pPr>
              <w:rPr>
                <w:sz w:val="20"/>
                <w:szCs w:val="20"/>
              </w:rPr>
            </w:pPr>
            <w:r>
              <w:rPr>
                <w:sz w:val="20"/>
                <w:szCs w:val="20"/>
              </w:rPr>
              <w:t>1-22-2013</w:t>
            </w:r>
          </w:p>
        </w:tc>
        <w:tc>
          <w:tcPr>
            <w:tcW w:w="1350" w:type="dxa"/>
          </w:tcPr>
          <w:p w14:paraId="08A9D260" w14:textId="77777777" w:rsidR="00A67175" w:rsidRPr="00AE5CCE" w:rsidRDefault="00A67175" w:rsidP="003820EE">
            <w:pPr>
              <w:rPr>
                <w:sz w:val="20"/>
                <w:szCs w:val="20"/>
              </w:rPr>
            </w:pPr>
          </w:p>
        </w:tc>
        <w:tc>
          <w:tcPr>
            <w:tcW w:w="1296" w:type="dxa"/>
          </w:tcPr>
          <w:p w14:paraId="75F84F44" w14:textId="77777777" w:rsidR="00FF54DA" w:rsidRDefault="00FF54DA" w:rsidP="003820EE">
            <w:pPr>
              <w:rPr>
                <w:sz w:val="20"/>
                <w:szCs w:val="20"/>
              </w:rPr>
            </w:pPr>
            <w:r>
              <w:rPr>
                <w:sz w:val="20"/>
                <w:szCs w:val="20"/>
              </w:rPr>
              <w:t>Start</w:t>
            </w:r>
          </w:p>
          <w:p w14:paraId="5205CBDA" w14:textId="77777777" w:rsidR="00A67175" w:rsidRDefault="00FF54DA" w:rsidP="003820EE">
            <w:pPr>
              <w:rPr>
                <w:sz w:val="20"/>
                <w:szCs w:val="20"/>
              </w:rPr>
            </w:pPr>
            <w:r>
              <w:rPr>
                <w:sz w:val="20"/>
                <w:szCs w:val="20"/>
              </w:rPr>
              <w:t>Time</w:t>
            </w:r>
            <w:r w:rsidR="00A67175" w:rsidRPr="00AE5CCE">
              <w:rPr>
                <w:sz w:val="20"/>
                <w:szCs w:val="20"/>
              </w:rPr>
              <w:t>:</w:t>
            </w:r>
          </w:p>
          <w:p w14:paraId="436A569E" w14:textId="25B0C12F" w:rsidR="003820EE" w:rsidRPr="00AE5CCE" w:rsidRDefault="001C2EB7" w:rsidP="003820EE">
            <w:pPr>
              <w:rPr>
                <w:sz w:val="20"/>
                <w:szCs w:val="20"/>
              </w:rPr>
            </w:pPr>
            <w:r>
              <w:rPr>
                <w:sz w:val="20"/>
                <w:szCs w:val="20"/>
              </w:rPr>
              <w:t>10:</w:t>
            </w:r>
            <w:r w:rsidR="003820EE">
              <w:rPr>
                <w:sz w:val="20"/>
                <w:szCs w:val="20"/>
              </w:rPr>
              <w:t>30</w:t>
            </w:r>
          </w:p>
        </w:tc>
        <w:tc>
          <w:tcPr>
            <w:tcW w:w="1404" w:type="dxa"/>
          </w:tcPr>
          <w:p w14:paraId="6189BEDE" w14:textId="77777777" w:rsidR="00A67175" w:rsidRPr="00AE5CCE" w:rsidRDefault="00A67175" w:rsidP="003820EE">
            <w:pPr>
              <w:rPr>
                <w:sz w:val="20"/>
                <w:szCs w:val="20"/>
              </w:rPr>
            </w:pPr>
          </w:p>
        </w:tc>
        <w:tc>
          <w:tcPr>
            <w:tcW w:w="810" w:type="dxa"/>
          </w:tcPr>
          <w:p w14:paraId="7C6C31D2" w14:textId="77777777" w:rsidR="00A67175" w:rsidRDefault="00FF54DA" w:rsidP="003820EE">
            <w:pPr>
              <w:rPr>
                <w:sz w:val="20"/>
                <w:szCs w:val="20"/>
              </w:rPr>
            </w:pPr>
            <w:r>
              <w:rPr>
                <w:sz w:val="20"/>
                <w:szCs w:val="20"/>
              </w:rPr>
              <w:t>End</w:t>
            </w:r>
            <w:r w:rsidR="00A67175" w:rsidRPr="00AE5CCE">
              <w:rPr>
                <w:sz w:val="20"/>
                <w:szCs w:val="20"/>
              </w:rPr>
              <w:t xml:space="preserve"> Time:</w:t>
            </w:r>
          </w:p>
          <w:p w14:paraId="5DC04A0F" w14:textId="77777777" w:rsidR="003820EE" w:rsidRPr="00AE5CCE" w:rsidRDefault="003820EE" w:rsidP="003820EE">
            <w:pPr>
              <w:rPr>
                <w:sz w:val="20"/>
                <w:szCs w:val="20"/>
              </w:rPr>
            </w:pPr>
            <w:r>
              <w:rPr>
                <w:sz w:val="20"/>
                <w:szCs w:val="20"/>
              </w:rPr>
              <w:t>12:30</w:t>
            </w:r>
          </w:p>
        </w:tc>
        <w:tc>
          <w:tcPr>
            <w:tcW w:w="1350" w:type="dxa"/>
          </w:tcPr>
          <w:p w14:paraId="34E61C8F" w14:textId="77777777" w:rsidR="00A67175" w:rsidRPr="00AE5CCE" w:rsidRDefault="00A67175" w:rsidP="003820EE">
            <w:pPr>
              <w:rPr>
                <w:sz w:val="20"/>
                <w:szCs w:val="20"/>
              </w:rPr>
            </w:pPr>
          </w:p>
        </w:tc>
        <w:tc>
          <w:tcPr>
            <w:tcW w:w="1080" w:type="dxa"/>
          </w:tcPr>
          <w:p w14:paraId="7AE25E21" w14:textId="77777777" w:rsidR="00A67175" w:rsidRDefault="00FF54DA" w:rsidP="00FF54DA">
            <w:pPr>
              <w:rPr>
                <w:sz w:val="20"/>
                <w:szCs w:val="20"/>
              </w:rPr>
            </w:pPr>
            <w:r>
              <w:rPr>
                <w:sz w:val="20"/>
                <w:szCs w:val="20"/>
              </w:rPr>
              <w:t>Location:</w:t>
            </w:r>
          </w:p>
          <w:p w14:paraId="5942236E" w14:textId="77777777" w:rsidR="003820EE" w:rsidRPr="00AE5CCE" w:rsidRDefault="003820EE" w:rsidP="00FF54DA">
            <w:pPr>
              <w:rPr>
                <w:sz w:val="20"/>
                <w:szCs w:val="20"/>
              </w:rPr>
            </w:pPr>
            <w:r>
              <w:rPr>
                <w:sz w:val="20"/>
                <w:szCs w:val="20"/>
              </w:rPr>
              <w:t>MH 310</w:t>
            </w:r>
          </w:p>
        </w:tc>
        <w:tc>
          <w:tcPr>
            <w:tcW w:w="1530" w:type="dxa"/>
          </w:tcPr>
          <w:p w14:paraId="59560E26" w14:textId="77777777" w:rsidR="00A67175" w:rsidRPr="00AE5CCE" w:rsidRDefault="00A67175" w:rsidP="003820EE">
            <w:pPr>
              <w:rPr>
                <w:sz w:val="20"/>
                <w:szCs w:val="20"/>
              </w:rPr>
            </w:pPr>
          </w:p>
        </w:tc>
      </w:tr>
    </w:tbl>
    <w:p w14:paraId="50BE64DD" w14:textId="77777777" w:rsidR="00A67175" w:rsidRDefault="00A67175" w:rsidP="00114AF7">
      <w:pPr>
        <w:spacing w:after="0"/>
        <w:rPr>
          <w:b/>
        </w:rPr>
      </w:pPr>
    </w:p>
    <w:p w14:paraId="5E2A61B4" w14:textId="2BD8C50B" w:rsidR="00156479" w:rsidRDefault="00FE1317" w:rsidP="00114AF7">
      <w:pPr>
        <w:spacing w:after="0"/>
      </w:pPr>
      <w:r>
        <w:rPr>
          <w:b/>
        </w:rPr>
        <w:t xml:space="preserve">Present:  </w:t>
      </w:r>
      <w:r w:rsidRPr="00FE1317">
        <w:t>Michael O’Neill</w:t>
      </w:r>
      <w:r>
        <w:t>, c</w:t>
      </w:r>
      <w:r w:rsidR="00D05D28">
        <w:t xml:space="preserve">hair, Jo-Ellen Radetich,staff:  </w:t>
      </w:r>
      <w:r>
        <w:t xml:space="preserve">Larry Brewster, Rich Callahan, Kathleen Fletcher, Ron Harris, Monika Hudson, Tim Loney, Gleb Nikitenko, </w:t>
      </w:r>
      <w:r w:rsidR="00A8778E">
        <w:t>Tony Ribera</w:t>
      </w:r>
      <w:r w:rsidR="00D05D28">
        <w:t>, Richard Waters</w:t>
      </w:r>
    </w:p>
    <w:p w14:paraId="1AF30F1C" w14:textId="6B4DFF2B" w:rsidR="00FE1317" w:rsidRPr="00FE1317" w:rsidRDefault="00FE1317" w:rsidP="00114AF7">
      <w:pPr>
        <w:spacing w:after="0"/>
        <w:rPr>
          <w:szCs w:val="24"/>
        </w:rPr>
      </w:pPr>
      <w:r w:rsidRPr="001C2EB7">
        <w:rPr>
          <w:b/>
        </w:rPr>
        <w:t>Excused</w:t>
      </w:r>
      <w:r>
        <w:t>:  Kim Connor (sabbatical)</w:t>
      </w:r>
      <w:r w:rsidR="00483525">
        <w:t>, Richard Johnson</w:t>
      </w:r>
      <w:r w:rsidR="00524B74">
        <w:t xml:space="preserve"> </w:t>
      </w:r>
    </w:p>
    <w:p w14:paraId="79975B0B" w14:textId="77777777" w:rsidR="00156479" w:rsidRDefault="00156479" w:rsidP="00114AF7">
      <w:pPr>
        <w:spacing w:after="0"/>
        <w:rPr>
          <w:b/>
        </w:rPr>
      </w:pPr>
    </w:p>
    <w:p w14:paraId="19A2014A" w14:textId="08EFEC43" w:rsidR="00DB3F67" w:rsidRPr="00DB3F67" w:rsidRDefault="00DB3F67" w:rsidP="00C417D8">
      <w:pPr>
        <w:rPr>
          <w:b/>
        </w:rPr>
      </w:pPr>
      <w:r>
        <w:rPr>
          <w:b/>
        </w:rPr>
        <w:t xml:space="preserve">Introduction of </w:t>
      </w:r>
      <w:r w:rsidR="003803C1">
        <w:rPr>
          <w:b/>
        </w:rPr>
        <w:t>new facu</w:t>
      </w:r>
      <w:r w:rsidR="00A8778E">
        <w:rPr>
          <w:b/>
        </w:rPr>
        <w:t>lty</w:t>
      </w:r>
      <w:r w:rsidR="003803C1">
        <w:rPr>
          <w:b/>
        </w:rPr>
        <w:t xml:space="preserve"> </w:t>
      </w:r>
      <w:r w:rsidR="001C2EB7">
        <w:rPr>
          <w:b/>
        </w:rPr>
        <w:t xml:space="preserve">member </w:t>
      </w:r>
      <w:r>
        <w:rPr>
          <w:b/>
        </w:rPr>
        <w:t>Ron Harris:</w:t>
      </w:r>
    </w:p>
    <w:p w14:paraId="3E8CA5D7" w14:textId="23B7E319" w:rsidR="00483525" w:rsidRPr="005F6FC0" w:rsidRDefault="00FE1317" w:rsidP="00C417D8">
      <w:pPr>
        <w:rPr>
          <w:rFonts w:ascii="Times" w:eastAsia="Times New Roman" w:hAnsi="Times" w:cs="Times New Roman"/>
          <w:szCs w:val="24"/>
        </w:rPr>
      </w:pPr>
      <w:r>
        <w:t>The meeting started with the in</w:t>
      </w:r>
      <w:r w:rsidR="00A8778E">
        <w:t>troduction of new faculty member</w:t>
      </w:r>
      <w:r>
        <w:t>, Ron Harris</w:t>
      </w:r>
      <w:r w:rsidR="00410F30" w:rsidRPr="005F6FC0">
        <w:rPr>
          <w:szCs w:val="24"/>
        </w:rPr>
        <w:t xml:space="preserve">. </w:t>
      </w:r>
      <w:r w:rsidR="003803C1">
        <w:rPr>
          <w:rFonts w:eastAsia="Times New Roman" w:cs="Arial"/>
          <w:color w:val="222222"/>
          <w:szCs w:val="24"/>
          <w:shd w:val="clear" w:color="auto" w:fill="FFFFFF"/>
        </w:rPr>
        <w:t xml:space="preserve">Ron </w:t>
      </w:r>
      <w:r w:rsidR="005F6FC0">
        <w:rPr>
          <w:rFonts w:eastAsia="Times New Roman" w:cs="Arial"/>
          <w:color w:val="222222"/>
          <w:szCs w:val="24"/>
          <w:shd w:val="clear" w:color="auto" w:fill="FFFFFF"/>
        </w:rPr>
        <w:t xml:space="preserve">has joined </w:t>
      </w:r>
      <w:r w:rsidR="005F6FC0" w:rsidRPr="005F6FC0">
        <w:rPr>
          <w:rFonts w:eastAsia="Times New Roman" w:cs="Arial"/>
          <w:color w:val="222222"/>
          <w:szCs w:val="24"/>
          <w:shd w:val="clear" w:color="auto" w:fill="FFFFFF"/>
        </w:rPr>
        <w:t xml:space="preserve">the School of Management this spring as an Associate Professor in the </w:t>
      </w:r>
      <w:r w:rsidR="003803C1">
        <w:rPr>
          <w:rFonts w:eastAsia="Times New Roman" w:cs="Arial"/>
          <w:color w:val="222222"/>
          <w:szCs w:val="24"/>
          <w:shd w:val="clear" w:color="auto" w:fill="FFFFFF"/>
        </w:rPr>
        <w:t>PNA Department.  He</w:t>
      </w:r>
      <w:r w:rsidR="005F6FC0">
        <w:rPr>
          <w:rFonts w:eastAsia="Times New Roman" w:cs="Arial"/>
          <w:color w:val="222222"/>
          <w:szCs w:val="24"/>
          <w:shd w:val="clear" w:color="auto" w:fill="FFFFFF"/>
        </w:rPr>
        <w:t xml:space="preserve"> </w:t>
      </w:r>
      <w:r w:rsidR="005F6FC0" w:rsidRPr="005F6FC0">
        <w:rPr>
          <w:rFonts w:eastAsia="Times New Roman" w:cs="Arial"/>
          <w:color w:val="222222"/>
          <w:szCs w:val="24"/>
          <w:shd w:val="clear" w:color="auto" w:fill="FFFFFF"/>
        </w:rPr>
        <w:t>earned his doctorate in Political Science at Washington University, Saint Louis and his M.A. in Political Science at Texas A&amp;M University. He also has a B.S. in Public Administration from Eastern Michigan University. </w:t>
      </w:r>
      <w:r w:rsidR="001C2EB7">
        <w:rPr>
          <w:rFonts w:eastAsia="Times New Roman" w:cs="Arial"/>
          <w:color w:val="222222"/>
          <w:szCs w:val="24"/>
          <w:shd w:val="clear" w:color="auto" w:fill="FFFFFF"/>
        </w:rPr>
        <w:t xml:space="preserve"> </w:t>
      </w:r>
      <w:r w:rsidR="005F6FC0">
        <w:rPr>
          <w:rFonts w:eastAsia="Times New Roman" w:cs="Arial"/>
          <w:color w:val="222222"/>
          <w:szCs w:val="24"/>
          <w:shd w:val="clear" w:color="auto" w:fill="FFFFFF"/>
        </w:rPr>
        <w:t xml:space="preserve">Ron </w:t>
      </w:r>
      <w:r w:rsidR="005F6FC0" w:rsidRPr="005F6FC0">
        <w:rPr>
          <w:rFonts w:eastAsia="Times New Roman" w:cs="Arial"/>
          <w:color w:val="222222"/>
          <w:szCs w:val="24"/>
          <w:shd w:val="clear" w:color="auto" w:fill="FFFFFF"/>
        </w:rPr>
        <w:t>has extensive academic and professional experience in public administration and health policy, including teaching courses in health policy and law, the role of government in health and healthcare, health advocacy and community services. He brings to USF more than ten years of full-time research and evaluation experience and two decades in university t</w:t>
      </w:r>
      <w:r w:rsidR="00D05D28">
        <w:rPr>
          <w:rFonts w:eastAsia="Times New Roman" w:cs="Arial"/>
          <w:color w:val="222222"/>
          <w:szCs w:val="24"/>
          <w:shd w:val="clear" w:color="auto" w:fill="FFFFFF"/>
        </w:rPr>
        <w:t>eaching and administration.  He</w:t>
      </w:r>
      <w:r w:rsidR="005F6FC0" w:rsidRPr="005F6FC0">
        <w:rPr>
          <w:rFonts w:eastAsia="Times New Roman" w:cs="Arial"/>
          <w:color w:val="222222"/>
          <w:szCs w:val="24"/>
          <w:shd w:val="clear" w:color="auto" w:fill="FFFFFF"/>
        </w:rPr>
        <w:t xml:space="preserve"> is well published and has routinely received high student teaching evaluations. Prior to coming to USF, </w:t>
      </w:r>
      <w:r w:rsidR="005F6FC0">
        <w:rPr>
          <w:rFonts w:eastAsia="Times New Roman" w:cs="Arial"/>
          <w:color w:val="222222"/>
          <w:szCs w:val="24"/>
          <w:shd w:val="clear" w:color="auto" w:fill="FFFFFF"/>
        </w:rPr>
        <w:t xml:space="preserve">he </w:t>
      </w:r>
      <w:r w:rsidR="005F6FC0" w:rsidRPr="005F6FC0">
        <w:rPr>
          <w:rFonts w:eastAsia="Times New Roman" w:cs="Arial"/>
          <w:color w:val="222222"/>
          <w:szCs w:val="24"/>
          <w:shd w:val="clear" w:color="auto" w:fill="FFFFFF"/>
        </w:rPr>
        <w:t>was an Associate Professor in the Health Policy and Systems Management program, School of Public Health,</w:t>
      </w:r>
      <w:r w:rsidR="001C2EB7">
        <w:rPr>
          <w:rFonts w:eastAsia="Times New Roman" w:cs="Arial"/>
          <w:color w:val="222222"/>
          <w:szCs w:val="24"/>
          <w:shd w:val="clear" w:color="auto" w:fill="FFFFFF"/>
        </w:rPr>
        <w:t xml:space="preserve"> at Louisiana State University.</w:t>
      </w:r>
    </w:p>
    <w:p w14:paraId="34C2F1DD" w14:textId="77777777" w:rsidR="00483525" w:rsidRDefault="00483525" w:rsidP="00C417D8">
      <w:pPr>
        <w:rPr>
          <w:b/>
        </w:rPr>
      </w:pPr>
      <w:r>
        <w:rPr>
          <w:b/>
        </w:rPr>
        <w:t>Approval of minutes:</w:t>
      </w:r>
    </w:p>
    <w:p w14:paraId="35C56D13" w14:textId="6A0D458E" w:rsidR="00483525" w:rsidRDefault="00483525" w:rsidP="00C417D8">
      <w:r>
        <w:t>The minutes from the December 1</w:t>
      </w:r>
      <w:r w:rsidR="001C2EB7">
        <w:t>1</w:t>
      </w:r>
      <w:r>
        <w:t>, 2012 meeting were approved as mailed</w:t>
      </w:r>
      <w:r w:rsidR="002D23F4">
        <w:t>.</w:t>
      </w:r>
    </w:p>
    <w:p w14:paraId="71F637CF" w14:textId="7FD350D7" w:rsidR="00483525" w:rsidRDefault="00F0003F" w:rsidP="00C417D8">
      <w:pPr>
        <w:rPr>
          <w:b/>
        </w:rPr>
      </w:pPr>
      <w:r>
        <w:rPr>
          <w:b/>
        </w:rPr>
        <w:t>A</w:t>
      </w:r>
      <w:r w:rsidR="00B10A53">
        <w:rPr>
          <w:b/>
        </w:rPr>
        <w:t>nnouncements</w:t>
      </w:r>
      <w:r>
        <w:rPr>
          <w:b/>
        </w:rPr>
        <w:t xml:space="preserve"> regarding department members</w:t>
      </w:r>
      <w:r w:rsidR="00B10A53">
        <w:rPr>
          <w:b/>
        </w:rPr>
        <w:t>:</w:t>
      </w:r>
    </w:p>
    <w:p w14:paraId="0DC7EC19" w14:textId="45C62A6E" w:rsidR="001B7752" w:rsidRDefault="00483525" w:rsidP="00C417D8">
      <w:pPr>
        <w:rPr>
          <w:rFonts w:eastAsia="Times New Roman" w:cs="Arial"/>
          <w:color w:val="222222"/>
          <w:szCs w:val="24"/>
          <w:shd w:val="clear" w:color="auto" w:fill="FFFFFF"/>
        </w:rPr>
      </w:pPr>
      <w:r>
        <w:t xml:space="preserve">Michael announced that Stan Buller has fully retired and will not be attending any more PNA meetings.  Phil Hanson has </w:t>
      </w:r>
      <w:r w:rsidR="001C2EB7">
        <w:t xml:space="preserve">been transferred to </w:t>
      </w:r>
      <w:r>
        <w:t xml:space="preserve">Arts and Sciences, </w:t>
      </w:r>
      <w:r w:rsidR="001C2EB7">
        <w:t xml:space="preserve">Department of Rhetoric and Language, </w:t>
      </w:r>
      <w:r w:rsidR="00D05D28">
        <w:t xml:space="preserve">and </w:t>
      </w:r>
      <w:r w:rsidR="001C2EB7">
        <w:t xml:space="preserve">therefore </w:t>
      </w:r>
      <w:r w:rsidR="00D05D28">
        <w:t xml:space="preserve">will not be at future </w:t>
      </w:r>
      <w:r w:rsidR="001C2EB7">
        <w:t xml:space="preserve">PNA </w:t>
      </w:r>
      <w:r w:rsidR="00D05D28">
        <w:t>meetings.</w:t>
      </w:r>
    </w:p>
    <w:p w14:paraId="2C47F56E" w14:textId="0FC82DCF" w:rsidR="00B10A53" w:rsidRPr="00B10A53" w:rsidRDefault="00F0003F" w:rsidP="00C417D8">
      <w:pPr>
        <w:rPr>
          <w:rFonts w:ascii="Times" w:eastAsia="Times New Roman" w:hAnsi="Times" w:cs="Times New Roman"/>
          <w:b/>
          <w:szCs w:val="24"/>
        </w:rPr>
      </w:pPr>
      <w:r>
        <w:rPr>
          <w:rFonts w:eastAsia="Times New Roman" w:cs="Arial"/>
          <w:b/>
          <w:color w:val="222222"/>
          <w:szCs w:val="24"/>
          <w:shd w:val="clear" w:color="auto" w:fill="FFFFFF"/>
        </w:rPr>
        <w:t>Michael’s</w:t>
      </w:r>
      <w:r w:rsidR="00B10A53" w:rsidRPr="00B10A53">
        <w:rPr>
          <w:rFonts w:eastAsia="Times New Roman" w:cs="Arial"/>
          <w:b/>
          <w:color w:val="222222"/>
          <w:szCs w:val="24"/>
          <w:shd w:val="clear" w:color="auto" w:fill="FFFFFF"/>
        </w:rPr>
        <w:t xml:space="preserve"> announcements:</w:t>
      </w:r>
    </w:p>
    <w:p w14:paraId="49B94423" w14:textId="37394CEE" w:rsidR="001B7752" w:rsidRDefault="001B7752" w:rsidP="00C417D8">
      <w:r>
        <w:t xml:space="preserve">Michael reviewed the </w:t>
      </w:r>
      <w:r w:rsidR="00524B74">
        <w:t xml:space="preserve">MPA </w:t>
      </w:r>
      <w:r w:rsidR="00FE2CAE">
        <w:t>syllabi</w:t>
      </w:r>
      <w:r w:rsidR="00524B74">
        <w:t xml:space="preserve"> and</w:t>
      </w:r>
      <w:r>
        <w:t xml:space="preserve"> was impressed by the</w:t>
      </w:r>
      <w:r w:rsidR="00440719">
        <w:t>ir</w:t>
      </w:r>
      <w:r>
        <w:t xml:space="preserve"> </w:t>
      </w:r>
      <w:r w:rsidR="00FE2CAE">
        <w:t>relevance</w:t>
      </w:r>
      <w:r w:rsidR="00A8778E">
        <w:t xml:space="preserve"> and quality.  </w:t>
      </w:r>
      <w:r w:rsidR="00440719">
        <w:t xml:space="preserve">He also found very little </w:t>
      </w:r>
      <w:r>
        <w:t xml:space="preserve">overlap </w:t>
      </w:r>
      <w:r w:rsidR="00440719">
        <w:t>among the courses, contrary to some concerns that have been raised</w:t>
      </w:r>
      <w:r>
        <w:t>.</w:t>
      </w:r>
    </w:p>
    <w:p w14:paraId="6377D060" w14:textId="74113289" w:rsidR="001B7752" w:rsidRDefault="001B7752" w:rsidP="00C417D8">
      <w:r>
        <w:t>Michael and Catherine H</w:t>
      </w:r>
      <w:r w:rsidR="00952DC5">
        <w:t>oriuchi</w:t>
      </w:r>
      <w:r>
        <w:t xml:space="preserve"> will co-</w:t>
      </w:r>
      <w:r w:rsidR="00C16F6E">
        <w:t>chair a task force on staffing t</w:t>
      </w:r>
      <w:r>
        <w:t>he MPA</w:t>
      </w:r>
      <w:r w:rsidR="00440719">
        <w:t xml:space="preserve">, among other things to implement our </w:t>
      </w:r>
      <w:r>
        <w:t>commitment to NASPAA</w:t>
      </w:r>
      <w:r w:rsidR="00440719">
        <w:t xml:space="preserve"> that at least 50% of the courses be taught by full-time faculty at each location</w:t>
      </w:r>
      <w:r w:rsidR="00524B74">
        <w:t>.</w:t>
      </w:r>
      <w:r w:rsidR="00440719">
        <w:t xml:space="preserve">  Other task force members are Larry, Ron, Tim, and Gleb.</w:t>
      </w:r>
    </w:p>
    <w:p w14:paraId="0681CEAA" w14:textId="4378FE5B" w:rsidR="001B7752" w:rsidRDefault="001B7752" w:rsidP="00C417D8">
      <w:r>
        <w:lastRenderedPageBreak/>
        <w:t xml:space="preserve">Michael </w:t>
      </w:r>
      <w:r w:rsidR="00440719">
        <w:t xml:space="preserve">has written to all FT faculty members asking them </w:t>
      </w:r>
      <w:r>
        <w:t xml:space="preserve">to update him on </w:t>
      </w:r>
      <w:r w:rsidR="000843A1">
        <w:t xml:space="preserve">teaching </w:t>
      </w:r>
      <w:r>
        <w:t xml:space="preserve">preferences for </w:t>
      </w:r>
      <w:r w:rsidR="00FE2CAE">
        <w:t>summer</w:t>
      </w:r>
      <w:r>
        <w:t xml:space="preserve"> and </w:t>
      </w:r>
      <w:r w:rsidR="00FE2CAE">
        <w:t>fall</w:t>
      </w:r>
      <w:r>
        <w:t xml:space="preserve"> courses</w:t>
      </w:r>
      <w:r w:rsidR="00440719">
        <w:t xml:space="preserve">.  </w:t>
      </w:r>
      <w:r w:rsidR="00F0003F">
        <w:t xml:space="preserve">He </w:t>
      </w:r>
      <w:r w:rsidR="00440719">
        <w:t>must submit all summer and fall course assignments to the dean’s office by March 1.</w:t>
      </w:r>
    </w:p>
    <w:p w14:paraId="3760EFA9" w14:textId="165F013D" w:rsidR="00F0003F" w:rsidRDefault="00F0003F" w:rsidP="00C417D8">
      <w:r>
        <w:t>Michael is visiting all PA classes that he can in the spring semester.  He won’t be able to visit some classes because of his own teaching schedule.</w:t>
      </w:r>
    </w:p>
    <w:p w14:paraId="0D66D3FA" w14:textId="52CCA502" w:rsidR="001F69CB" w:rsidRDefault="000843A1" w:rsidP="001F69CB">
      <w:r>
        <w:t xml:space="preserve">Michael </w:t>
      </w:r>
      <w:r w:rsidR="00440719">
        <w:t>recently concluded his third and final year on the SOM and USF promotion/tenure committees.  He encouraged other faculty to serve on this committee if asked; it is an excellent way to become familiar with what our colleagues are doing around the university.  He reported being impressed by the quality of the applicants.</w:t>
      </w:r>
    </w:p>
    <w:p w14:paraId="3CE216CA" w14:textId="3AEBD348" w:rsidR="000843A1" w:rsidRDefault="001F69CB" w:rsidP="001F69CB">
      <w:r>
        <w:t xml:space="preserve">Michael reported that the </w:t>
      </w:r>
      <w:r w:rsidRPr="00C6265F">
        <w:t xml:space="preserve">MNA </w:t>
      </w:r>
      <w:r>
        <w:t>lead f</w:t>
      </w:r>
      <w:r w:rsidRPr="00C6265F">
        <w:t>aculty</w:t>
      </w:r>
      <w:r>
        <w:t xml:space="preserve"> position description is close to being finalized, according to the dean</w:t>
      </w:r>
      <w:r w:rsidRPr="00C6265F">
        <w:t xml:space="preserve">.  </w:t>
      </w:r>
      <w:r>
        <w:t>Once the position is posted and official, faculty can encourage qualified colleagues to apply. .A second MNA position is a possibility.  The dean has stated his commitment to building a “critical mass” of FT faculty involved in the MNA program, with three new faculty lines.</w:t>
      </w:r>
    </w:p>
    <w:p w14:paraId="3E4F5996" w14:textId="588E64A7" w:rsidR="00C6265F" w:rsidRDefault="00C6265F" w:rsidP="001F69CB">
      <w:r>
        <w:t>Dea</w:t>
      </w:r>
      <w:r w:rsidR="00DB3F67">
        <w:t xml:space="preserve">n </w:t>
      </w:r>
      <w:r w:rsidR="00440719">
        <w:t xml:space="preserve">Webber </w:t>
      </w:r>
      <w:r w:rsidR="00DB3F67">
        <w:t xml:space="preserve">is </w:t>
      </w:r>
      <w:r w:rsidR="001F69CB">
        <w:t xml:space="preserve">considering </w:t>
      </w:r>
      <w:r w:rsidR="00A62591">
        <w:t>reorganizing the</w:t>
      </w:r>
      <w:r w:rsidR="00440719">
        <w:t xml:space="preserve"> </w:t>
      </w:r>
      <w:r w:rsidR="00DB3F67">
        <w:t>SOM</w:t>
      </w:r>
      <w:r>
        <w:t xml:space="preserve"> </w:t>
      </w:r>
      <w:r w:rsidR="00440719">
        <w:t xml:space="preserve">departmental </w:t>
      </w:r>
      <w:r>
        <w:t>s</w:t>
      </w:r>
      <w:r w:rsidR="00440719">
        <w:t>tructure</w:t>
      </w:r>
      <w:r>
        <w:t xml:space="preserve">.  Larry </w:t>
      </w:r>
      <w:r w:rsidR="00440719">
        <w:t>a</w:t>
      </w:r>
      <w:r>
        <w:t>sked why</w:t>
      </w:r>
      <w:r w:rsidR="001F69CB">
        <w:t>; h</w:t>
      </w:r>
      <w:r w:rsidR="00440719">
        <w:t xml:space="preserve">e </w:t>
      </w:r>
      <w:r>
        <w:t xml:space="preserve">is concerned about the stability of </w:t>
      </w:r>
      <w:r w:rsidR="00A94BD0">
        <w:t xml:space="preserve">the </w:t>
      </w:r>
      <w:r w:rsidR="00440719">
        <w:t>school</w:t>
      </w:r>
      <w:r w:rsidR="00164E3D">
        <w:t>,</w:t>
      </w:r>
      <w:r w:rsidR="00440719">
        <w:t xml:space="preserve"> given the </w:t>
      </w:r>
      <w:r>
        <w:t>freque</w:t>
      </w:r>
      <w:r w:rsidR="00A62591">
        <w:t>nt re</w:t>
      </w:r>
      <w:r w:rsidR="00DB3F67">
        <w:t>organizations.</w:t>
      </w:r>
    </w:p>
    <w:p w14:paraId="0F0F0270" w14:textId="5CD9D8D8" w:rsidR="00164E3D" w:rsidRDefault="00164E3D" w:rsidP="00C417D8">
      <w:r>
        <w:t xml:space="preserve">Dean Webber says that </w:t>
      </w:r>
      <w:r w:rsidR="00C6265F">
        <w:t>MPA and MNA courses</w:t>
      </w:r>
      <w:r w:rsidR="009B4DDB">
        <w:t xml:space="preserve"> will most likely be taught in the 3</w:t>
      </w:r>
      <w:r w:rsidR="009B4DDB" w:rsidRPr="009B4DDB">
        <w:rPr>
          <w:vertAlign w:val="superscript"/>
        </w:rPr>
        <w:t>rd</w:t>
      </w:r>
      <w:r w:rsidR="009B4DDB">
        <w:t xml:space="preserve"> floor of the 101 Howard building, perhaps as soon as </w:t>
      </w:r>
      <w:r w:rsidR="00A62591">
        <w:t>summer</w:t>
      </w:r>
      <w:r w:rsidR="009B4DDB">
        <w:t xml:space="preserve"> 2013.  Rich reported that h</w:t>
      </w:r>
      <w:r w:rsidR="003C1089">
        <w:t xml:space="preserve">e is impressed with </w:t>
      </w:r>
      <w:r w:rsidR="00A94BD0">
        <w:t xml:space="preserve">the </w:t>
      </w:r>
      <w:r w:rsidR="003C1089">
        <w:t>101 Howard</w:t>
      </w:r>
      <w:r>
        <w:t xml:space="preserve"> facility;</w:t>
      </w:r>
      <w:r w:rsidR="00A94BD0">
        <w:t xml:space="preserve"> however</w:t>
      </w:r>
      <w:r>
        <w:t>,</w:t>
      </w:r>
      <w:r w:rsidR="009B4DDB">
        <w:t xml:space="preserve"> a </w:t>
      </w:r>
      <w:r w:rsidR="003C1089">
        <w:t xml:space="preserve">significant </w:t>
      </w:r>
      <w:r w:rsidR="006820C0">
        <w:t>pe</w:t>
      </w:r>
      <w:r>
        <w:t>ak capacity problem exists for weeknights and Saturdays.</w:t>
      </w:r>
    </w:p>
    <w:p w14:paraId="52A5CAFF" w14:textId="77777777" w:rsidR="00164E3D" w:rsidRDefault="00164E3D" w:rsidP="00C417D8">
      <w:r>
        <w:t xml:space="preserve">Some changes are being considered for the new BSM program.  </w:t>
      </w:r>
      <w:r w:rsidR="009B4DDB" w:rsidRPr="009B4DDB">
        <w:t>Michael</w:t>
      </w:r>
      <w:r w:rsidR="009B4DDB">
        <w:t xml:space="preserve"> had a long talk w</w:t>
      </w:r>
      <w:r w:rsidR="000442C4">
        <w:t>ith Rich</w:t>
      </w:r>
      <w:r w:rsidR="00A94BD0">
        <w:t>ard Stackman about this.</w:t>
      </w:r>
      <w:r w:rsidR="000442C4">
        <w:t xml:space="preserve"> </w:t>
      </w:r>
      <w:r w:rsidR="009B4DDB">
        <w:t xml:space="preserve">  Michael strongly emphasized to Richard that any decisions made </w:t>
      </w:r>
      <w:r w:rsidR="000442C4">
        <w:t xml:space="preserve">regarding this program should be discussed with </w:t>
      </w:r>
      <w:r>
        <w:t xml:space="preserve">BSM </w:t>
      </w:r>
      <w:r w:rsidR="000442C4">
        <w:t>program d</w:t>
      </w:r>
      <w:r w:rsidR="00064395">
        <w:t>irectors before any major changes are made.</w:t>
      </w:r>
      <w:r w:rsidR="009B4DDB">
        <w:t xml:space="preserve"> </w:t>
      </w:r>
      <w:r>
        <w:t>Richard has agreed to meet with the program directors and department chairs to discuss these possible changes.</w:t>
      </w:r>
    </w:p>
    <w:p w14:paraId="19613637" w14:textId="77777777" w:rsidR="00164E3D" w:rsidRDefault="00164E3D" w:rsidP="00C417D8">
      <w:r>
        <w:t>Michael reported the following enrollment figures for new spring 2013 groups.</w:t>
      </w:r>
    </w:p>
    <w:p w14:paraId="5347A04F" w14:textId="40DD6F50" w:rsidR="009B4DDB" w:rsidRDefault="00164E3D" w:rsidP="00164E3D">
      <w:pPr>
        <w:ind w:firstLine="720"/>
      </w:pPr>
      <w:r>
        <w:t xml:space="preserve">BSM: </w:t>
      </w:r>
      <w:r w:rsidR="009B4DDB">
        <w:t>San Francisco</w:t>
      </w:r>
      <w:r>
        <w:t>—23; San Jose—16; Sacramento—12/13</w:t>
      </w:r>
    </w:p>
    <w:p w14:paraId="0A0433B9" w14:textId="3744AAB4" w:rsidR="00164E3D" w:rsidRDefault="00164E3D" w:rsidP="00496DFC">
      <w:pPr>
        <w:ind w:firstLine="720"/>
      </w:pPr>
      <w:r>
        <w:t>MPA, Sacramento—14</w:t>
      </w:r>
    </w:p>
    <w:p w14:paraId="5E40E3A6" w14:textId="467D7596" w:rsidR="00164E3D" w:rsidRDefault="00164E3D" w:rsidP="00496DFC">
      <w:pPr>
        <w:ind w:firstLine="720"/>
      </w:pPr>
      <w:r>
        <w:t>MPA online—8</w:t>
      </w:r>
    </w:p>
    <w:p w14:paraId="60558079" w14:textId="5614D7A7" w:rsidR="00164E3D" w:rsidRDefault="00164E3D" w:rsidP="00496DFC">
      <w:pPr>
        <w:ind w:firstLine="720"/>
      </w:pPr>
      <w:r>
        <w:t>MNA--8</w:t>
      </w:r>
    </w:p>
    <w:p w14:paraId="7D61D8B2" w14:textId="52C2B6DA" w:rsidR="00B10A53" w:rsidRDefault="00B10A53" w:rsidP="00C417D8">
      <w:pPr>
        <w:rPr>
          <w:b/>
        </w:rPr>
      </w:pPr>
      <w:r>
        <w:rPr>
          <w:b/>
        </w:rPr>
        <w:t>Other reports and announc</w:t>
      </w:r>
      <w:r w:rsidR="000A0D8B">
        <w:rPr>
          <w:b/>
        </w:rPr>
        <w:t>e</w:t>
      </w:r>
      <w:r>
        <w:rPr>
          <w:b/>
        </w:rPr>
        <w:t>ments:</w:t>
      </w:r>
    </w:p>
    <w:p w14:paraId="49C46A9D" w14:textId="60BFA150" w:rsidR="001F69CB" w:rsidRDefault="00C16F6E" w:rsidP="001F69CB">
      <w:r>
        <w:t xml:space="preserve">At the request </w:t>
      </w:r>
      <w:r w:rsidR="00952DC5">
        <w:t xml:space="preserve">of Dean Webber, Tony </w:t>
      </w:r>
      <w:r w:rsidR="00A94BD0">
        <w:t>has been facilitating</w:t>
      </w:r>
      <w:r w:rsidR="00CB26CA">
        <w:t xml:space="preserve"> </w:t>
      </w:r>
      <w:r w:rsidR="00FE2CAE">
        <w:t>team-building</w:t>
      </w:r>
      <w:r w:rsidR="00CB26CA">
        <w:t xml:space="preserve"> workshops </w:t>
      </w:r>
      <w:r w:rsidR="0096353D">
        <w:t>with S</w:t>
      </w:r>
      <w:r w:rsidR="000075CD">
        <w:t xml:space="preserve">an </w:t>
      </w:r>
      <w:r w:rsidR="0096353D">
        <w:t>F</w:t>
      </w:r>
      <w:r w:rsidR="000075CD">
        <w:t xml:space="preserve">rancisco </w:t>
      </w:r>
      <w:r w:rsidR="0096353D">
        <w:t>P</w:t>
      </w:r>
      <w:r w:rsidR="000075CD">
        <w:t xml:space="preserve">olice </w:t>
      </w:r>
      <w:r w:rsidR="0096353D">
        <w:t>D</w:t>
      </w:r>
      <w:r w:rsidR="000075CD">
        <w:t>epartment</w:t>
      </w:r>
      <w:r w:rsidR="0096353D">
        <w:t xml:space="preserve"> Commander Rich </w:t>
      </w:r>
      <w:r w:rsidR="0096353D" w:rsidRPr="0096353D">
        <w:rPr>
          <w:rStyle w:val="Emphasis"/>
          <w:rFonts w:eastAsia="Times New Roman" w:cs="Times New Roman"/>
          <w:i w:val="0"/>
        </w:rPr>
        <w:t>Correi</w:t>
      </w:r>
      <w:r w:rsidR="000075CD">
        <w:rPr>
          <w:rStyle w:val="Emphasis"/>
          <w:rFonts w:eastAsia="Times New Roman" w:cs="Times New Roman"/>
          <w:i w:val="0"/>
        </w:rPr>
        <w:t xml:space="preserve">a. </w:t>
      </w:r>
      <w:r w:rsidR="000442C4">
        <w:t xml:space="preserve"> Commander C</w:t>
      </w:r>
      <w:r w:rsidR="00CB6ECE">
        <w:t>orreia is an adjunct faculty</w:t>
      </w:r>
      <w:r>
        <w:t xml:space="preserve"> in SOM</w:t>
      </w:r>
      <w:r w:rsidR="003803C1">
        <w:t xml:space="preserve"> and a highly respected member of the San Francisco Police Department.</w:t>
      </w:r>
      <w:r w:rsidR="001F69CB" w:rsidRPr="001F69CB">
        <w:t xml:space="preserve"> </w:t>
      </w:r>
    </w:p>
    <w:p w14:paraId="02DA365C" w14:textId="748DDE77" w:rsidR="001F69CB" w:rsidRDefault="001F69CB" w:rsidP="001F69CB">
      <w:r>
        <w:t>Rich acknowledged “Tony Ribera Day” (January 7, 2013) authorized by San Francisco Mayor Ed Lee.  Rich also praised Tony’s Law Enforcement Symposium this year as being a very successful high-profile event with an impressive line-up of speakers.</w:t>
      </w:r>
    </w:p>
    <w:p w14:paraId="6DEB7A60" w14:textId="7AA43DC4" w:rsidR="00CB26CA" w:rsidRPr="00CB26CA" w:rsidRDefault="00CB26CA" w:rsidP="00C417D8">
      <w:r>
        <w:lastRenderedPageBreak/>
        <w:t>Cather</w:t>
      </w:r>
      <w:r w:rsidR="00952DC5">
        <w:t xml:space="preserve">ine Horiuchi </w:t>
      </w:r>
      <w:r>
        <w:t>has asked Tony to facilitate a one-day co</w:t>
      </w:r>
      <w:r w:rsidR="000442C4">
        <w:t>nferen</w:t>
      </w:r>
      <w:r w:rsidR="00D67B24">
        <w:t>ce on homeland s</w:t>
      </w:r>
      <w:r w:rsidR="00A62591">
        <w:t xml:space="preserve">ecurity in May 2013.  </w:t>
      </w:r>
      <w:r w:rsidR="00064395">
        <w:t>The</w:t>
      </w:r>
      <w:r>
        <w:t xml:space="preserve"> objective of this one-day event is to test the w</w:t>
      </w:r>
      <w:r w:rsidR="0096353D">
        <w:t xml:space="preserve">aters for a </w:t>
      </w:r>
      <w:r w:rsidR="00A94BD0">
        <w:t xml:space="preserve">future </w:t>
      </w:r>
      <w:r w:rsidR="00496DFC">
        <w:t>m</w:t>
      </w:r>
      <w:r w:rsidR="00A94BD0">
        <w:t>aster’s d</w:t>
      </w:r>
      <w:r w:rsidR="0096353D">
        <w:t>egree in h</w:t>
      </w:r>
      <w:r>
        <w:t>omeland security.</w:t>
      </w:r>
    </w:p>
    <w:p w14:paraId="3005E4E5" w14:textId="5B1338BF" w:rsidR="00CB26CA" w:rsidRDefault="00CB26CA" w:rsidP="00C417D8">
      <w:r>
        <w:t>Gle</w:t>
      </w:r>
      <w:r w:rsidR="002801F2">
        <w:t xml:space="preserve">b </w:t>
      </w:r>
      <w:r w:rsidR="001F69CB">
        <w:t xml:space="preserve">asked for input regarding celebration of </w:t>
      </w:r>
      <w:r w:rsidR="002801F2">
        <w:t>the 30</w:t>
      </w:r>
      <w:r w:rsidR="00952DC5">
        <w:rPr>
          <w:vertAlign w:val="superscript"/>
        </w:rPr>
        <w:t>th</w:t>
      </w:r>
      <w:r w:rsidR="000075CD">
        <w:t xml:space="preserve"> anniversary of the MNA</w:t>
      </w:r>
      <w:r w:rsidR="002801F2">
        <w:t xml:space="preserve"> and 35</w:t>
      </w:r>
      <w:r w:rsidR="002801F2" w:rsidRPr="002801F2">
        <w:rPr>
          <w:vertAlign w:val="superscript"/>
        </w:rPr>
        <w:t>th</w:t>
      </w:r>
      <w:r w:rsidR="002801F2">
        <w:t xml:space="preserve"> </w:t>
      </w:r>
      <w:r w:rsidR="00064395">
        <w:t xml:space="preserve">anniversary </w:t>
      </w:r>
      <w:r w:rsidR="002801F2">
        <w:t xml:space="preserve">of </w:t>
      </w:r>
      <w:r w:rsidR="00064395">
        <w:t xml:space="preserve">the </w:t>
      </w:r>
      <w:r w:rsidR="002801F2">
        <w:t>MPA</w:t>
      </w:r>
      <w:r w:rsidR="00496DFC">
        <w:t xml:space="preserve">.  He, Danielle Glynn, and Margot Frey have met to discuss this.  </w:t>
      </w:r>
      <w:r w:rsidR="001F69CB">
        <w:t>PNA members</w:t>
      </w:r>
      <w:r w:rsidR="00496DFC">
        <w:t xml:space="preserve"> recommended one event instead of two and a spring rather than fall date.  </w:t>
      </w:r>
      <w:r w:rsidR="00D67B24">
        <w:t xml:space="preserve">Monika </w:t>
      </w:r>
      <w:r>
        <w:t xml:space="preserve"> suggested recruiting highly placed alums to </w:t>
      </w:r>
      <w:r w:rsidR="00952DC5">
        <w:t xml:space="preserve">help promote the event.  Larry </w:t>
      </w:r>
      <w:r>
        <w:t>suggested putting t</w:t>
      </w:r>
      <w:r w:rsidR="00A94BD0">
        <w:t xml:space="preserve">he event on the SOM website </w:t>
      </w:r>
      <w:r w:rsidR="00496DFC">
        <w:t>ASAP</w:t>
      </w:r>
      <w:r>
        <w:t xml:space="preserve"> for advance</w:t>
      </w:r>
      <w:r w:rsidR="0096353D">
        <w:t>d</w:t>
      </w:r>
      <w:r>
        <w:t xml:space="preserve"> </w:t>
      </w:r>
      <w:r w:rsidR="00FE2CAE">
        <w:t>publicity</w:t>
      </w:r>
      <w:r>
        <w:t>.</w:t>
      </w:r>
      <w:r w:rsidR="00496DFC">
        <w:t xml:space="preserve">  Suggestions for a main speaker were invited; e.g., one </w:t>
      </w:r>
      <w:r w:rsidR="001F69CB">
        <w:t>person</w:t>
      </w:r>
      <w:r w:rsidR="00496DFC">
        <w:t xml:space="preserve"> that has been suggested is Nancy Pelosi.  </w:t>
      </w:r>
      <w:r w:rsidR="00A94BD0">
        <w:t>Any further comments or questio</w:t>
      </w:r>
      <w:r w:rsidR="00496DFC">
        <w:t>ns should be directed to Gleb.</w:t>
      </w:r>
    </w:p>
    <w:p w14:paraId="58C31B04" w14:textId="4F0B7865" w:rsidR="00D4117A" w:rsidRDefault="00FE2CAE" w:rsidP="00C417D8">
      <w:r>
        <w:t>R</w:t>
      </w:r>
      <w:r w:rsidR="000075CD">
        <w:t>ich</w:t>
      </w:r>
      <w:r w:rsidR="00496DFC">
        <w:t xml:space="preserve"> reported briefly on his work as co-chair, with Catherine Horiuchi, of the SOM strategic planning committee.  He also reported on the </w:t>
      </w:r>
      <w:r w:rsidR="00D4117A">
        <w:t>“Cha</w:t>
      </w:r>
      <w:r w:rsidR="000075CD">
        <w:t xml:space="preserve">nge the World </w:t>
      </w:r>
      <w:r w:rsidR="00A62591">
        <w:t>from</w:t>
      </w:r>
      <w:r w:rsidR="000075CD">
        <w:t xml:space="preserve"> H</w:t>
      </w:r>
      <w:r w:rsidR="0096353D">
        <w:t>ere” lecture series</w:t>
      </w:r>
      <w:r w:rsidR="00496DFC">
        <w:t xml:space="preserve">, most recently featuring the third speaker, NAACP </w:t>
      </w:r>
      <w:r w:rsidR="00A94BD0">
        <w:t xml:space="preserve">attorney </w:t>
      </w:r>
      <w:r w:rsidR="00D4117A">
        <w:t>Connie Rice</w:t>
      </w:r>
      <w:r w:rsidR="00496DFC">
        <w:t xml:space="preserve">; </w:t>
      </w:r>
      <w:r w:rsidR="0096353D">
        <w:t xml:space="preserve">about </w:t>
      </w:r>
      <w:r w:rsidR="00D4117A">
        <w:t>40 people</w:t>
      </w:r>
      <w:r w:rsidR="00496DFC">
        <w:t xml:space="preserve"> attended this talk</w:t>
      </w:r>
      <w:r w:rsidR="00D4117A">
        <w:t>.</w:t>
      </w:r>
    </w:p>
    <w:p w14:paraId="4E854DA3" w14:textId="4497CA4C" w:rsidR="00D4117A" w:rsidRDefault="00D130DD" w:rsidP="00C417D8">
      <w:r>
        <w:t>Tim</w:t>
      </w:r>
      <w:r w:rsidR="00D4117A">
        <w:t xml:space="preserve"> continues to work with Embanet to develop the </w:t>
      </w:r>
      <w:r w:rsidR="00D43D65">
        <w:t xml:space="preserve">MPA </w:t>
      </w:r>
      <w:r w:rsidR="00D4117A">
        <w:t xml:space="preserve">online program.  </w:t>
      </w:r>
      <w:r w:rsidR="00B10A53">
        <w:t>Tim feels that we need a stronger infrastructure</w:t>
      </w:r>
      <w:r w:rsidR="00D67B24">
        <w:t xml:space="preserve"> for</w:t>
      </w:r>
      <w:r w:rsidR="00B10A53">
        <w:t xml:space="preserve"> online student support, such</w:t>
      </w:r>
      <w:r w:rsidR="00D67B24">
        <w:t xml:space="preserve"> as counseling, career coaching, financial aid </w:t>
      </w:r>
      <w:r w:rsidR="00B10A53">
        <w:t xml:space="preserve">and such.  </w:t>
      </w:r>
      <w:r w:rsidR="00D4117A">
        <w:t>Pertinent questions regarding the onli</w:t>
      </w:r>
      <w:r w:rsidR="00D43D65">
        <w:t xml:space="preserve">ne </w:t>
      </w:r>
      <w:r w:rsidR="00496DFC">
        <w:t>p</w:t>
      </w:r>
      <w:r w:rsidR="00D43D65">
        <w:t xml:space="preserve">rogram are:  What differentiates </w:t>
      </w:r>
      <w:r w:rsidR="003F4405">
        <w:t>us from</w:t>
      </w:r>
      <w:r w:rsidR="00D4117A">
        <w:t xml:space="preserve"> other online programs</w:t>
      </w:r>
      <w:r w:rsidR="00B864B9">
        <w:t xml:space="preserve">?  How </w:t>
      </w:r>
      <w:r w:rsidR="0096353D">
        <w:t xml:space="preserve">does </w:t>
      </w:r>
      <w:r w:rsidR="00855B95">
        <w:t>USF</w:t>
      </w:r>
      <w:r w:rsidR="0096353D">
        <w:t xml:space="preserve"> branding make us stand out</w:t>
      </w:r>
      <w:r w:rsidR="00D43D65">
        <w:t xml:space="preserve"> from other </w:t>
      </w:r>
      <w:r w:rsidR="00496DFC">
        <w:t>u</w:t>
      </w:r>
      <w:r w:rsidR="00D43D65">
        <w:t>niversities</w:t>
      </w:r>
      <w:r w:rsidR="0096353D">
        <w:t>?</w:t>
      </w:r>
    </w:p>
    <w:p w14:paraId="31573D5D" w14:textId="061698F4" w:rsidR="000E68B2" w:rsidRDefault="00D67B24" w:rsidP="00C417D8">
      <w:r>
        <w:t xml:space="preserve">Larry </w:t>
      </w:r>
      <w:r w:rsidR="00D4117A">
        <w:t>announced that he has been working in collaboration with others on the Prison Arts Program.  He pre</w:t>
      </w:r>
      <w:r w:rsidR="00A62591">
        <w:t>-</w:t>
      </w:r>
      <w:r w:rsidR="00D4117A">
        <w:t>tested</w:t>
      </w:r>
      <w:r w:rsidR="00A94BD0">
        <w:t xml:space="preserve"> some </w:t>
      </w:r>
      <w:r w:rsidR="00F97012">
        <w:t>instruments</w:t>
      </w:r>
      <w:r w:rsidR="00D4117A">
        <w:t xml:space="preserve"> and design</w:t>
      </w:r>
      <w:r w:rsidR="00D130DD">
        <w:t>, and a</w:t>
      </w:r>
      <w:r w:rsidR="0096353D">
        <w:t>fter reviewing the data, has decided to take</w:t>
      </w:r>
      <w:r w:rsidR="00A94BD0">
        <w:t xml:space="preserve"> a different direction with this project.</w:t>
      </w:r>
      <w:r w:rsidR="00ED54F5">
        <w:t xml:space="preserve"> </w:t>
      </w:r>
    </w:p>
    <w:p w14:paraId="1D8F4EE2" w14:textId="162E653D" w:rsidR="009B2CCB" w:rsidRPr="009B2CCB" w:rsidRDefault="000E68B2" w:rsidP="00C417D8">
      <w:r>
        <w:t>Monika had a case study</w:t>
      </w:r>
      <w:r w:rsidR="00EF6256">
        <w:t xml:space="preserve"> published.</w:t>
      </w:r>
    </w:p>
    <w:p w14:paraId="1DD1E987" w14:textId="18F8A714" w:rsidR="009B2CCB" w:rsidRPr="009B2CCB" w:rsidRDefault="009B2CCB" w:rsidP="00C417D8">
      <w:pPr>
        <w:rPr>
          <w:b/>
        </w:rPr>
      </w:pPr>
      <w:r w:rsidRPr="009B2CCB">
        <w:rPr>
          <w:b/>
        </w:rPr>
        <w:t>Faculty ideas on program evaluation:</w:t>
      </w:r>
    </w:p>
    <w:p w14:paraId="00C78D0B" w14:textId="0890728C" w:rsidR="000E68B2" w:rsidRDefault="00496DFC" w:rsidP="00C417D8">
      <w:r>
        <w:t>The department discussed the question of how our programs should ideally be evaluated.</w:t>
      </w:r>
      <w:r w:rsidR="000E68B2">
        <w:t xml:space="preserve">  </w:t>
      </w:r>
      <w:r w:rsidR="00EF6256">
        <w:t xml:space="preserve">Larry </w:t>
      </w:r>
      <w:r w:rsidR="000E68B2">
        <w:t xml:space="preserve">feels that we need </w:t>
      </w:r>
      <w:r w:rsidR="00F97012">
        <w:t>an effective instrument</w:t>
      </w:r>
      <w:r w:rsidR="00ED54F5">
        <w:t xml:space="preserve"> for surveying alumni</w:t>
      </w:r>
      <w:r w:rsidR="00B10A53">
        <w:t xml:space="preserve"> (</w:t>
      </w:r>
      <w:r>
        <w:t xml:space="preserve">e.g., </w:t>
      </w:r>
      <w:r w:rsidR="00ED4E52">
        <w:t xml:space="preserve">1, </w:t>
      </w:r>
      <w:r w:rsidR="00B10A53">
        <w:t>3,</w:t>
      </w:r>
      <w:r>
        <w:t xml:space="preserve"> </w:t>
      </w:r>
      <w:r w:rsidR="00ED4E52">
        <w:t xml:space="preserve">and </w:t>
      </w:r>
      <w:r w:rsidR="00B10A53">
        <w:t xml:space="preserve">5 years </w:t>
      </w:r>
      <w:r>
        <w:t>out</w:t>
      </w:r>
      <w:r w:rsidR="00112858">
        <w:t>)</w:t>
      </w:r>
      <w:r>
        <w:t xml:space="preserve">. </w:t>
      </w:r>
      <w:r w:rsidR="00112858">
        <w:t xml:space="preserve"> </w:t>
      </w:r>
      <w:r w:rsidR="00ED4E52">
        <w:t>Also, a survey of e</w:t>
      </w:r>
      <w:r w:rsidR="00112858">
        <w:t>mployers</w:t>
      </w:r>
      <w:r w:rsidR="00ED54F5">
        <w:t xml:space="preserve"> </w:t>
      </w:r>
      <w:r w:rsidR="00ED4E52">
        <w:t xml:space="preserve">would </w:t>
      </w:r>
      <w:r w:rsidR="00ED54F5">
        <w:t xml:space="preserve">provide us with feedback about their needs and desired competencies of </w:t>
      </w:r>
      <w:r w:rsidR="00EF6256">
        <w:t xml:space="preserve">our </w:t>
      </w:r>
      <w:r w:rsidR="00ED54F5">
        <w:t xml:space="preserve">MPA graduates.  </w:t>
      </w:r>
    </w:p>
    <w:p w14:paraId="21B2F178" w14:textId="2756DE39" w:rsidR="00ED54F5" w:rsidRDefault="00A62591" w:rsidP="00C417D8">
      <w:r>
        <w:t>Ron asked</w:t>
      </w:r>
      <w:r w:rsidR="000075CD">
        <w:t xml:space="preserve"> the following</w:t>
      </w:r>
      <w:r w:rsidR="000A0D8B">
        <w:t xml:space="preserve"> questions and had the following comments:</w:t>
      </w:r>
      <w:r w:rsidR="00294E15">
        <w:t xml:space="preserve"> </w:t>
      </w:r>
    </w:p>
    <w:p w14:paraId="68E64595" w14:textId="65085FC9" w:rsidR="00ED54F5" w:rsidRPr="00ED54F5" w:rsidRDefault="00ED54F5" w:rsidP="00F0003F">
      <w:pPr>
        <w:ind w:left="720"/>
        <w:rPr>
          <w:i/>
        </w:rPr>
      </w:pPr>
      <w:r w:rsidRPr="00ED54F5">
        <w:rPr>
          <w:i/>
        </w:rPr>
        <w:t>What are our program evaluation goals?</w:t>
      </w:r>
    </w:p>
    <w:p w14:paraId="780FFAF5" w14:textId="0B188CE1" w:rsidR="000075CD" w:rsidRPr="00D43D65" w:rsidRDefault="00F0003F" w:rsidP="00F0003F">
      <w:pPr>
        <w:ind w:left="720"/>
        <w:rPr>
          <w:i/>
        </w:rPr>
      </w:pPr>
      <w:r>
        <w:rPr>
          <w:i/>
        </w:rPr>
        <w:t>How do we measure our student</w:t>
      </w:r>
      <w:r w:rsidR="00ED54F5">
        <w:rPr>
          <w:i/>
        </w:rPr>
        <w:t>s</w:t>
      </w:r>
      <w:r>
        <w:rPr>
          <w:i/>
        </w:rPr>
        <w:t>’</w:t>
      </w:r>
      <w:r w:rsidR="00ED54F5">
        <w:rPr>
          <w:i/>
        </w:rPr>
        <w:t xml:space="preserve"> professional development and success</w:t>
      </w:r>
      <w:r w:rsidR="00EF6256">
        <w:rPr>
          <w:i/>
        </w:rPr>
        <w:t>?</w:t>
      </w:r>
    </w:p>
    <w:p w14:paraId="181B71C2" w14:textId="6288BA6E" w:rsidR="000075CD" w:rsidRDefault="000075CD" w:rsidP="00F0003F">
      <w:pPr>
        <w:ind w:left="720"/>
        <w:rPr>
          <w:i/>
        </w:rPr>
      </w:pPr>
      <w:r w:rsidRPr="00D43D65">
        <w:rPr>
          <w:i/>
        </w:rPr>
        <w:t xml:space="preserve">Do we have </w:t>
      </w:r>
      <w:r w:rsidR="00AF4BA6" w:rsidRPr="00D43D65">
        <w:rPr>
          <w:i/>
        </w:rPr>
        <w:t xml:space="preserve">adequate </w:t>
      </w:r>
      <w:r w:rsidRPr="00D43D65">
        <w:rPr>
          <w:i/>
        </w:rPr>
        <w:t xml:space="preserve">feedback from prospective employers?  </w:t>
      </w:r>
    </w:p>
    <w:p w14:paraId="3D0BB4C1" w14:textId="093C40C3" w:rsidR="004A2903" w:rsidRPr="00D43D65" w:rsidRDefault="004A2903" w:rsidP="00F0003F">
      <w:pPr>
        <w:ind w:left="720"/>
        <w:rPr>
          <w:i/>
        </w:rPr>
      </w:pPr>
      <w:r>
        <w:rPr>
          <w:i/>
        </w:rPr>
        <w:t>We need to consider an exploration of</w:t>
      </w:r>
      <w:r w:rsidR="00991005">
        <w:rPr>
          <w:i/>
        </w:rPr>
        <w:t xml:space="preserve"> our</w:t>
      </w:r>
      <w:r>
        <w:rPr>
          <w:i/>
        </w:rPr>
        <w:t xml:space="preserve"> “interior landscape” as </w:t>
      </w:r>
      <w:r w:rsidR="00ED4E52">
        <w:rPr>
          <w:i/>
        </w:rPr>
        <w:t xml:space="preserve">related to the stated values of the program and USF, and the </w:t>
      </w:r>
      <w:r>
        <w:rPr>
          <w:i/>
        </w:rPr>
        <w:t>impac</w:t>
      </w:r>
      <w:r w:rsidR="00F0003F">
        <w:rPr>
          <w:i/>
        </w:rPr>
        <w:t>t of the program on student</w:t>
      </w:r>
      <w:r>
        <w:rPr>
          <w:i/>
        </w:rPr>
        <w:t>s</w:t>
      </w:r>
      <w:r w:rsidR="00F0003F">
        <w:rPr>
          <w:i/>
        </w:rPr>
        <w:t>’</w:t>
      </w:r>
      <w:r>
        <w:rPr>
          <w:i/>
        </w:rPr>
        <w:t xml:space="preserve"> success.  We may need to find ways to attribute student success to the progra</w:t>
      </w:r>
      <w:r w:rsidR="00991005">
        <w:rPr>
          <w:i/>
        </w:rPr>
        <w:t xml:space="preserve">m curriculum and instruction; </w:t>
      </w:r>
      <w:r w:rsidR="00F0003F">
        <w:rPr>
          <w:i/>
        </w:rPr>
        <w:t>t</w:t>
      </w:r>
      <w:r w:rsidR="00991005">
        <w:rPr>
          <w:i/>
        </w:rPr>
        <w:t>his is</w:t>
      </w:r>
      <w:r>
        <w:rPr>
          <w:i/>
        </w:rPr>
        <w:t xml:space="preserve"> an important but method</w:t>
      </w:r>
      <w:r w:rsidR="00C95803">
        <w:rPr>
          <w:i/>
        </w:rPr>
        <w:t>olog</w:t>
      </w:r>
      <w:r>
        <w:rPr>
          <w:i/>
        </w:rPr>
        <w:t>ic</w:t>
      </w:r>
      <w:r w:rsidR="00C95803">
        <w:rPr>
          <w:i/>
        </w:rPr>
        <w:t>ally very challenging process.</w:t>
      </w:r>
    </w:p>
    <w:p w14:paraId="3B90D11E" w14:textId="7F135813" w:rsidR="00AF4BA6" w:rsidRDefault="00AF4BA6" w:rsidP="00F0003F">
      <w:pPr>
        <w:ind w:left="720"/>
      </w:pPr>
      <w:r w:rsidRPr="00D43D65">
        <w:rPr>
          <w:i/>
        </w:rPr>
        <w:t>Do we have an exit interview set up for graduating students</w:t>
      </w:r>
      <w:r>
        <w:t>?</w:t>
      </w:r>
    </w:p>
    <w:p w14:paraId="03C63585" w14:textId="678D201A" w:rsidR="000537AF" w:rsidRDefault="00363258" w:rsidP="00C417D8">
      <w:r>
        <w:lastRenderedPageBreak/>
        <w:t>T</w:t>
      </w:r>
      <w:r w:rsidR="004A2903" w:rsidRPr="004A2903">
        <w:t>he need to identify specific program goals and measu</w:t>
      </w:r>
      <w:r>
        <w:t xml:space="preserve">re achievement of these goals was discussed, </w:t>
      </w:r>
      <w:r w:rsidR="004A2903" w:rsidRPr="004A2903">
        <w:t>possibly at different time points in the program.  The program may need to have a process for measuring service delivery to</w:t>
      </w:r>
      <w:r w:rsidR="00F0003F">
        <w:t xml:space="preserve"> find out if there </w:t>
      </w:r>
      <w:r w:rsidR="00ED4E52">
        <w:t xml:space="preserve">are </w:t>
      </w:r>
      <w:r w:rsidR="00F0003F">
        <w:t>any issues.</w:t>
      </w:r>
    </w:p>
    <w:p w14:paraId="4A8CBBAA" w14:textId="283EE5FA" w:rsidR="000537AF" w:rsidRDefault="00363258" w:rsidP="00C417D8">
      <w:r>
        <w:t>Discussion ensued regarding t</w:t>
      </w:r>
      <w:r w:rsidR="004A2903" w:rsidRPr="004A2903">
        <w:t xml:space="preserve">he use of </w:t>
      </w:r>
      <w:r w:rsidR="000537AF">
        <w:t xml:space="preserve">the </w:t>
      </w:r>
      <w:r w:rsidR="004A2903" w:rsidRPr="004A2903">
        <w:t>portfolio</w:t>
      </w:r>
      <w:r w:rsidR="000537AF">
        <w:t xml:space="preserve"> process fo</w:t>
      </w:r>
      <w:r>
        <w:t>r checking student progress</w:t>
      </w:r>
      <w:r w:rsidR="00F0003F">
        <w:t xml:space="preserve">. </w:t>
      </w:r>
      <w:r>
        <w:t xml:space="preserve"> </w:t>
      </w:r>
      <w:r w:rsidR="000537AF">
        <w:t>Collecting student work as part of this portfolio process is a very good method to access program and individual perfor</w:t>
      </w:r>
      <w:r w:rsidR="00991005">
        <w:t>mances, preferably by a faculty</w:t>
      </w:r>
      <w:r w:rsidR="00F0003F">
        <w:t xml:space="preserve">/expert panel.  </w:t>
      </w:r>
      <w:r>
        <w:t>For example</w:t>
      </w:r>
      <w:r w:rsidR="00ED4E52">
        <w:t>,</w:t>
      </w:r>
      <w:r>
        <w:t xml:space="preserve"> Rich asks his students to produce </w:t>
      </w:r>
      <w:r w:rsidR="00F0003F">
        <w:t>3-</w:t>
      </w:r>
      <w:r>
        <w:t xml:space="preserve"> or </w:t>
      </w:r>
      <w:r w:rsidR="00F0003F">
        <w:t>4-</w:t>
      </w:r>
      <w:r>
        <w:t xml:space="preserve">page reflection papers at the end of his courses.  He offered to share some of those papers with faculty.  </w:t>
      </w:r>
      <w:r w:rsidR="00F0003F">
        <w:t>He</w:t>
      </w:r>
      <w:r>
        <w:t xml:space="preserve"> also implements course improvements on the basis of student feedback in these reflection papers.</w:t>
      </w:r>
    </w:p>
    <w:p w14:paraId="7573C207" w14:textId="3820CEA7" w:rsidR="000537AF" w:rsidRPr="004A2903" w:rsidRDefault="00991005" w:rsidP="00C417D8">
      <w:r>
        <w:t xml:space="preserve">Rich mentioned </w:t>
      </w:r>
      <w:r w:rsidR="00ED4E52">
        <w:t>that employer</w:t>
      </w:r>
      <w:r w:rsidR="000537AF">
        <w:t xml:space="preserve"> feedback</w:t>
      </w:r>
      <w:r w:rsidR="000A0D8B">
        <w:t xml:space="preserve"> could also be collected </w:t>
      </w:r>
      <w:r w:rsidR="00112858">
        <w:t>via MPA</w:t>
      </w:r>
      <w:r w:rsidR="000A0D8B">
        <w:t xml:space="preserve"> graduates</w:t>
      </w:r>
      <w:r w:rsidR="000537AF">
        <w:t xml:space="preserve"> who have been recruited with the assistance </w:t>
      </w:r>
      <w:r w:rsidR="00ED4E52">
        <w:t>of MPA</w:t>
      </w:r>
      <w:r w:rsidR="000537AF">
        <w:t xml:space="preserve"> faculty.  </w:t>
      </w:r>
      <w:r w:rsidR="00F0003F">
        <w:t xml:space="preserve"> </w:t>
      </w:r>
      <w:r w:rsidR="000537AF">
        <w:t xml:space="preserve">Rich also stated that we need </w:t>
      </w:r>
      <w:r w:rsidR="00ED4E52">
        <w:t xml:space="preserve">to </w:t>
      </w:r>
      <w:r w:rsidR="000537AF">
        <w:t>be consistent in keeping track of students after they graduate; leveraging student networking is a priority.</w:t>
      </w:r>
    </w:p>
    <w:p w14:paraId="411FF7DE" w14:textId="237E87D9" w:rsidR="000E68B2" w:rsidRDefault="00F0003F" w:rsidP="00C417D8">
      <w:r>
        <w:t>Larry</w:t>
      </w:r>
      <w:r w:rsidR="00AF4BA6">
        <w:t xml:space="preserve"> feels </w:t>
      </w:r>
      <w:r w:rsidR="000E68B2">
        <w:t>that o</w:t>
      </w:r>
      <w:r w:rsidR="000075CD">
        <w:t>ur students should have better writing skills.</w:t>
      </w:r>
      <w:r w:rsidR="00C95803">
        <w:t xml:space="preserve">  To what extent are we improving students’ writing skills?  What would be good measures of such effect?  Could this be part of the capstone course?</w:t>
      </w:r>
    </w:p>
    <w:p w14:paraId="482E52E5" w14:textId="05FFC22A" w:rsidR="00C95803" w:rsidRDefault="00C95803" w:rsidP="00C417D8">
      <w:r>
        <w:t>Do we have feedback from employers regarding the quality of our alums?</w:t>
      </w:r>
    </w:p>
    <w:p w14:paraId="342EE479" w14:textId="57BD93E4" w:rsidR="00C95803" w:rsidRDefault="00C95803" w:rsidP="00C417D8">
      <w:r>
        <w:t>To what extent do we track students after graduation, e.g., finding out what jobs they have now?</w:t>
      </w:r>
    </w:p>
    <w:p w14:paraId="1EDF770F" w14:textId="0294E3B4" w:rsidR="00C95803" w:rsidRDefault="00C95803" w:rsidP="00C417D8">
      <w:r>
        <w:t>Have students compile a portfolio (e.g., including written assignments) from the beginning to the end of the program, then evaluate that.</w:t>
      </w:r>
    </w:p>
    <w:p w14:paraId="5604A484" w14:textId="1414A66D" w:rsidR="000E68B2" w:rsidRDefault="00F0003F" w:rsidP="00C417D8">
      <w:r>
        <w:t xml:space="preserve">Richard </w:t>
      </w:r>
      <w:r w:rsidR="00AF4BA6">
        <w:t>W</w:t>
      </w:r>
      <w:r>
        <w:t>.</w:t>
      </w:r>
      <w:r w:rsidR="00AF4BA6">
        <w:t xml:space="preserve"> asked:  W</w:t>
      </w:r>
      <w:r w:rsidR="000075CD">
        <w:t xml:space="preserve">hat are the </w:t>
      </w:r>
      <w:r w:rsidR="00AF4BA6">
        <w:t xml:space="preserve">specific </w:t>
      </w:r>
      <w:r w:rsidR="000075CD">
        <w:t>reasons prospective</w:t>
      </w:r>
      <w:r w:rsidR="000E68B2">
        <w:t xml:space="preserve"> students do </w:t>
      </w:r>
      <w:r w:rsidR="000E68B2" w:rsidRPr="00F0003F">
        <w:rPr>
          <w:u w:val="single"/>
        </w:rPr>
        <w:t>not</w:t>
      </w:r>
      <w:r w:rsidR="000E68B2">
        <w:t xml:space="preserve"> choose USF?  </w:t>
      </w:r>
      <w:r w:rsidR="00AF4BA6">
        <w:t xml:space="preserve">If we knew the </w:t>
      </w:r>
      <w:r w:rsidR="000075CD">
        <w:t>reasons, we may be able to address these issues.</w:t>
      </w:r>
      <w:r w:rsidR="00C95803">
        <w:t xml:space="preserve">  </w:t>
      </w:r>
      <w:r w:rsidR="00991005">
        <w:t>We need</w:t>
      </w:r>
      <w:r w:rsidR="000537AF">
        <w:t xml:space="preserve"> to know why some students w</w:t>
      </w:r>
      <w:r w:rsidR="00991005">
        <w:t>ho were admitted did not end up enrolling.</w:t>
      </w:r>
      <w:r w:rsidR="00C95803">
        <w:t xml:space="preserve">  </w:t>
      </w:r>
      <w:bookmarkStart w:id="0" w:name="_GoBack"/>
      <w:bookmarkEnd w:id="0"/>
      <w:r w:rsidR="00C95803">
        <w:t>Also, w</w:t>
      </w:r>
      <w:r w:rsidR="00C95803">
        <w:t>e should be tracking student retention and graduation rates.</w:t>
      </w:r>
    </w:p>
    <w:p w14:paraId="3C78EAB2" w14:textId="2EF962BF" w:rsidR="00C95803" w:rsidRDefault="00C95803" w:rsidP="00C417D8">
      <w:r>
        <w:t>What assessment do we have of the quality of student advising from faculty and advising staff.</w:t>
      </w:r>
    </w:p>
    <w:p w14:paraId="40C4E5F9" w14:textId="2AF1F6DB" w:rsidR="000E68B2" w:rsidRDefault="00F97012" w:rsidP="00C417D8">
      <w:r>
        <w:t>Michael</w:t>
      </w:r>
      <w:r w:rsidR="000E68B2">
        <w:t xml:space="preserve"> </w:t>
      </w:r>
      <w:r w:rsidR="00F0003F">
        <w:t xml:space="preserve">said he recently </w:t>
      </w:r>
      <w:r w:rsidR="000E68B2">
        <w:t xml:space="preserve">discovered </w:t>
      </w:r>
      <w:r w:rsidR="00F0003F">
        <w:t xml:space="preserve">the existence of a USF-wide survey of graduate students, run by Bill Murry’s office.  He passed out a summary of some “customer satisfaction” data on MPA and MNA students graduating 2010-2012.  </w:t>
      </w:r>
      <w:r w:rsidR="00ED54F5">
        <w:t xml:space="preserve">The </w:t>
      </w:r>
      <w:r w:rsidR="00F0003F">
        <w:t>entire MPA/MNA data were</w:t>
      </w:r>
      <w:r w:rsidR="00ED54F5">
        <w:t xml:space="preserve"> distributed to the </w:t>
      </w:r>
      <w:r w:rsidR="00F0003F">
        <w:t>d</w:t>
      </w:r>
      <w:r w:rsidR="00ED54F5">
        <w:t>epartment via email after the meeting.</w:t>
      </w:r>
    </w:p>
    <w:p w14:paraId="7F535A01" w14:textId="1F97FDDC" w:rsidR="000E68B2" w:rsidRDefault="000E68B2" w:rsidP="00C417D8">
      <w:r>
        <w:t>The meeting adjourned at 12:30</w:t>
      </w:r>
      <w:r w:rsidR="00F0003F">
        <w:t>.</w:t>
      </w:r>
    </w:p>
    <w:p w14:paraId="4FA4526A" w14:textId="77777777" w:rsidR="000E68B2" w:rsidRPr="009B4DDB" w:rsidRDefault="000E68B2" w:rsidP="00C417D8"/>
    <w:p w14:paraId="2ECB47C1" w14:textId="77777777" w:rsidR="009B4DDB" w:rsidRPr="00C6265F" w:rsidRDefault="009B4DDB" w:rsidP="00C417D8"/>
    <w:p w14:paraId="478C7AEC" w14:textId="77777777" w:rsidR="00C6265F" w:rsidRPr="00C6265F" w:rsidRDefault="00C6265F" w:rsidP="00C417D8"/>
    <w:sectPr w:rsidR="00C6265F" w:rsidRPr="00C6265F" w:rsidSect="00621B5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3E22C" w14:textId="77777777" w:rsidR="00AB2E18" w:rsidRDefault="00AB2E18" w:rsidP="00827E98">
      <w:pPr>
        <w:spacing w:after="0" w:line="240" w:lineRule="auto"/>
      </w:pPr>
      <w:r>
        <w:separator/>
      </w:r>
    </w:p>
  </w:endnote>
  <w:endnote w:type="continuationSeparator" w:id="0">
    <w:p w14:paraId="66F39728" w14:textId="77777777" w:rsidR="00AB2E18" w:rsidRDefault="00AB2E18" w:rsidP="008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387B" w14:textId="77777777" w:rsidR="00363258" w:rsidRDefault="00363258" w:rsidP="00827E98">
    <w:pPr>
      <w:pStyle w:val="Footer"/>
      <w:rPr>
        <w:sz w:val="16"/>
        <w:szCs w:val="16"/>
      </w:rPr>
    </w:pPr>
    <w:r w:rsidRPr="00827E98">
      <w:rPr>
        <w:color w:val="808080" w:themeColor="background1" w:themeShade="80"/>
        <w:sz w:val="16"/>
        <w:szCs w:val="16"/>
      </w:rPr>
      <w:t xml:space="preserve">Submit to Laura Camara, Manager, Academic Planning &amp; Resources, </w:t>
    </w:r>
    <w:r>
      <w:rPr>
        <w:color w:val="808080" w:themeColor="background1" w:themeShade="80"/>
        <w:sz w:val="16"/>
        <w:szCs w:val="16"/>
      </w:rPr>
      <w:t xml:space="preserve">                                                                                     8/10/11</w:t>
    </w:r>
  </w:p>
  <w:p w14:paraId="6C7D8745" w14:textId="77777777" w:rsidR="00363258" w:rsidRPr="00827E98" w:rsidRDefault="00363258" w:rsidP="00621B56">
    <w:pPr>
      <w:pStyle w:val="Footer"/>
      <w:rPr>
        <w:color w:val="808080" w:themeColor="background1" w:themeShade="80"/>
        <w:sz w:val="16"/>
        <w:szCs w:val="16"/>
      </w:rPr>
    </w:pPr>
    <w:r w:rsidRPr="00827E98">
      <w:rPr>
        <w:color w:val="808080" w:themeColor="background1" w:themeShade="80"/>
        <w:sz w:val="16"/>
        <w:szCs w:val="16"/>
      </w:rPr>
      <w:t>for archiving immediately after meeting</w:t>
    </w:r>
    <w:r>
      <w:rPr>
        <w:color w:val="808080" w:themeColor="background1" w:themeShade="80"/>
        <w:sz w:val="16"/>
        <w:szCs w:val="16"/>
      </w:rPr>
      <w:t xml:space="preserve">.                                                                                                                                      </w:t>
    </w:r>
    <w:r w:rsidRPr="00827E98">
      <w:rPr>
        <w:color w:val="808080" w:themeColor="background1" w:themeShade="80"/>
        <w:sz w:val="16"/>
        <w:szCs w:val="16"/>
      </w:rPr>
      <w:t xml:space="preserve">Meeting Summary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A9B2" w14:textId="77777777" w:rsidR="00AB2E18" w:rsidRDefault="00AB2E18" w:rsidP="00827E98">
      <w:pPr>
        <w:spacing w:after="0" w:line="240" w:lineRule="auto"/>
      </w:pPr>
      <w:r>
        <w:separator/>
      </w:r>
    </w:p>
  </w:footnote>
  <w:footnote w:type="continuationSeparator" w:id="0">
    <w:p w14:paraId="3CB9D542" w14:textId="77777777" w:rsidR="00AB2E18" w:rsidRDefault="00AB2E18" w:rsidP="0082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EE"/>
    <w:rsid w:val="000075CD"/>
    <w:rsid w:val="000442C4"/>
    <w:rsid w:val="00052778"/>
    <w:rsid w:val="000537AF"/>
    <w:rsid w:val="00064395"/>
    <w:rsid w:val="000843A1"/>
    <w:rsid w:val="000A0D8B"/>
    <w:rsid w:val="000E68B2"/>
    <w:rsid w:val="00112858"/>
    <w:rsid w:val="00114AF7"/>
    <w:rsid w:val="0014276C"/>
    <w:rsid w:val="00156479"/>
    <w:rsid w:val="00164E3D"/>
    <w:rsid w:val="001B7752"/>
    <w:rsid w:val="001C2EB7"/>
    <w:rsid w:val="001F69CB"/>
    <w:rsid w:val="0024229F"/>
    <w:rsid w:val="0026248E"/>
    <w:rsid w:val="0026451C"/>
    <w:rsid w:val="002801F2"/>
    <w:rsid w:val="00294E15"/>
    <w:rsid w:val="002D23F4"/>
    <w:rsid w:val="002F7371"/>
    <w:rsid w:val="00363258"/>
    <w:rsid w:val="00377DC6"/>
    <w:rsid w:val="003803C1"/>
    <w:rsid w:val="003820EE"/>
    <w:rsid w:val="003C1089"/>
    <w:rsid w:val="003F4405"/>
    <w:rsid w:val="00410F30"/>
    <w:rsid w:val="00440719"/>
    <w:rsid w:val="00483525"/>
    <w:rsid w:val="00496DFC"/>
    <w:rsid w:val="004A2903"/>
    <w:rsid w:val="00524B74"/>
    <w:rsid w:val="005F6FC0"/>
    <w:rsid w:val="00621B56"/>
    <w:rsid w:val="006820C0"/>
    <w:rsid w:val="00690136"/>
    <w:rsid w:val="006B5087"/>
    <w:rsid w:val="007A2D4B"/>
    <w:rsid w:val="007D516B"/>
    <w:rsid w:val="007F7007"/>
    <w:rsid w:val="00827E98"/>
    <w:rsid w:val="00855B95"/>
    <w:rsid w:val="008A19DD"/>
    <w:rsid w:val="00952DC5"/>
    <w:rsid w:val="0096353D"/>
    <w:rsid w:val="0097193C"/>
    <w:rsid w:val="00974D2A"/>
    <w:rsid w:val="00991005"/>
    <w:rsid w:val="009B2CCB"/>
    <w:rsid w:val="009B4DDB"/>
    <w:rsid w:val="009C6201"/>
    <w:rsid w:val="009F47EF"/>
    <w:rsid w:val="00A62591"/>
    <w:rsid w:val="00A67175"/>
    <w:rsid w:val="00A8778E"/>
    <w:rsid w:val="00A94BD0"/>
    <w:rsid w:val="00AB2E18"/>
    <w:rsid w:val="00AE5CCE"/>
    <w:rsid w:val="00AF4BA6"/>
    <w:rsid w:val="00B10A53"/>
    <w:rsid w:val="00B864B9"/>
    <w:rsid w:val="00BF0708"/>
    <w:rsid w:val="00C0590C"/>
    <w:rsid w:val="00C16F6E"/>
    <w:rsid w:val="00C417D8"/>
    <w:rsid w:val="00C568E6"/>
    <w:rsid w:val="00C6265F"/>
    <w:rsid w:val="00C95803"/>
    <w:rsid w:val="00CB26CA"/>
    <w:rsid w:val="00CB6ECE"/>
    <w:rsid w:val="00D05D28"/>
    <w:rsid w:val="00D130DD"/>
    <w:rsid w:val="00D4117A"/>
    <w:rsid w:val="00D43D65"/>
    <w:rsid w:val="00D67B24"/>
    <w:rsid w:val="00DA555C"/>
    <w:rsid w:val="00DB3F67"/>
    <w:rsid w:val="00E424DB"/>
    <w:rsid w:val="00E66351"/>
    <w:rsid w:val="00EC559D"/>
    <w:rsid w:val="00ED4E52"/>
    <w:rsid w:val="00ED54F5"/>
    <w:rsid w:val="00EF6256"/>
    <w:rsid w:val="00F0003F"/>
    <w:rsid w:val="00F30B75"/>
    <w:rsid w:val="00F97012"/>
    <w:rsid w:val="00FE1317"/>
    <w:rsid w:val="00FE2CAE"/>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5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character" w:customStyle="1" w:styleId="apple-converted-space">
    <w:name w:val="apple-converted-space"/>
    <w:basedOn w:val="DefaultParagraphFont"/>
    <w:rsid w:val="005F6FC0"/>
  </w:style>
  <w:style w:type="character" w:customStyle="1" w:styleId="st">
    <w:name w:val="st"/>
    <w:basedOn w:val="DefaultParagraphFont"/>
    <w:rsid w:val="0096353D"/>
  </w:style>
  <w:style w:type="character" w:styleId="Emphasis">
    <w:name w:val="Emphasis"/>
    <w:basedOn w:val="DefaultParagraphFont"/>
    <w:uiPriority w:val="20"/>
    <w:qFormat/>
    <w:rsid w:val="0096353D"/>
    <w:rPr>
      <w:i/>
      <w:iCs/>
    </w:rPr>
  </w:style>
  <w:style w:type="paragraph" w:styleId="BalloonText">
    <w:name w:val="Balloon Text"/>
    <w:basedOn w:val="Normal"/>
    <w:link w:val="BalloonTextChar"/>
    <w:uiPriority w:val="99"/>
    <w:semiHidden/>
    <w:unhideWhenUsed/>
    <w:rsid w:val="001C2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 w:type="character" w:customStyle="1" w:styleId="apple-converted-space">
    <w:name w:val="apple-converted-space"/>
    <w:basedOn w:val="DefaultParagraphFont"/>
    <w:rsid w:val="005F6FC0"/>
  </w:style>
  <w:style w:type="character" w:customStyle="1" w:styleId="st">
    <w:name w:val="st"/>
    <w:basedOn w:val="DefaultParagraphFont"/>
    <w:rsid w:val="0096353D"/>
  </w:style>
  <w:style w:type="character" w:styleId="Emphasis">
    <w:name w:val="Emphasis"/>
    <w:basedOn w:val="DefaultParagraphFont"/>
    <w:uiPriority w:val="20"/>
    <w:qFormat/>
    <w:rsid w:val="0096353D"/>
    <w:rPr>
      <w:i/>
      <w:iCs/>
    </w:rPr>
  </w:style>
  <w:style w:type="paragraph" w:styleId="BalloonText">
    <w:name w:val="Balloon Text"/>
    <w:basedOn w:val="Normal"/>
    <w:link w:val="BalloonTextChar"/>
    <w:uiPriority w:val="99"/>
    <w:semiHidden/>
    <w:unhideWhenUsed/>
    <w:rsid w:val="001C2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983">
      <w:bodyDiv w:val="1"/>
      <w:marLeft w:val="0"/>
      <w:marRight w:val="0"/>
      <w:marTop w:val="0"/>
      <w:marBottom w:val="0"/>
      <w:divBdr>
        <w:top w:val="none" w:sz="0" w:space="0" w:color="auto"/>
        <w:left w:val="none" w:sz="0" w:space="0" w:color="auto"/>
        <w:bottom w:val="none" w:sz="0" w:space="0" w:color="auto"/>
        <w:right w:val="none" w:sz="0" w:space="0" w:color="auto"/>
      </w:divBdr>
    </w:div>
    <w:div w:id="1780293587">
      <w:bodyDiv w:val="1"/>
      <w:marLeft w:val="0"/>
      <w:marRight w:val="0"/>
      <w:marTop w:val="0"/>
      <w:marBottom w:val="0"/>
      <w:divBdr>
        <w:top w:val="none" w:sz="0" w:space="0" w:color="auto"/>
        <w:left w:val="none" w:sz="0" w:space="0" w:color="auto"/>
        <w:bottom w:val="none" w:sz="0" w:space="0" w:color="auto"/>
        <w:right w:val="none" w:sz="0" w:space="0" w:color="auto"/>
      </w:divBdr>
      <w:divsChild>
        <w:div w:id="10061039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Wineke</dc:creator>
  <cp:lastModifiedBy>O'Neill, Michael</cp:lastModifiedBy>
  <cp:revision>4</cp:revision>
  <cp:lastPrinted>2013-01-28T22:21:00Z</cp:lastPrinted>
  <dcterms:created xsi:type="dcterms:W3CDTF">2013-01-28T23:19:00Z</dcterms:created>
  <dcterms:modified xsi:type="dcterms:W3CDTF">2013-02-01T23:13:00Z</dcterms:modified>
</cp:coreProperties>
</file>